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92F" w:rsidRDefault="00D7192F"/>
    <w:p w:rsidR="00D7192F" w:rsidRPr="00D7192F" w:rsidRDefault="00D7192F" w:rsidP="00D7192F"/>
    <w:p w:rsidR="00D7192F" w:rsidRPr="00D7192F" w:rsidRDefault="00D7192F" w:rsidP="00D7192F"/>
    <w:p w:rsidR="00D7192F" w:rsidRPr="00D7192F" w:rsidRDefault="00D7192F" w:rsidP="00D7192F"/>
    <w:p w:rsidR="00D7192F" w:rsidRPr="00D7192F" w:rsidRDefault="00D7192F" w:rsidP="00D7192F"/>
    <w:p w:rsidR="00D7192F" w:rsidRPr="00D7192F" w:rsidRDefault="00D7192F" w:rsidP="00D7192F"/>
    <w:p w:rsidR="00D7192F" w:rsidRPr="00D7192F" w:rsidRDefault="00D7192F" w:rsidP="00D7192F"/>
    <w:p w:rsidR="00D7192F" w:rsidRDefault="00D7192F" w:rsidP="00D7192F"/>
    <w:p w:rsidR="00F904CB" w:rsidRPr="006E0D4A" w:rsidRDefault="00D7192F" w:rsidP="00D7192F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D4A">
        <w:rPr>
          <w:rFonts w:ascii="Times New Roman" w:hAnsi="Times New Roman" w:cs="Times New Roman"/>
          <w:b/>
          <w:sz w:val="24"/>
          <w:szCs w:val="24"/>
        </w:rPr>
        <w:t>ПРОГРАММА ПРОФЕССИОНАЛЬНОГО МОДУЛЯ ПМ</w:t>
      </w:r>
      <w:r w:rsidR="00321A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0D4A">
        <w:rPr>
          <w:rFonts w:ascii="Times New Roman" w:hAnsi="Times New Roman" w:cs="Times New Roman"/>
          <w:b/>
          <w:sz w:val="24"/>
          <w:szCs w:val="24"/>
        </w:rPr>
        <w:t>01</w:t>
      </w:r>
    </w:p>
    <w:p w:rsidR="00D7192F" w:rsidRPr="006E0D4A" w:rsidRDefault="00D7192F" w:rsidP="00D7192F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D4A">
        <w:rPr>
          <w:rFonts w:ascii="Times New Roman" w:hAnsi="Times New Roman" w:cs="Times New Roman"/>
          <w:b/>
          <w:sz w:val="24"/>
          <w:szCs w:val="24"/>
        </w:rPr>
        <w:t>ПОДГОТОВИТЕЛЬНО СВАРОЧНЫЕ РАБОТЫ И КОНТРОЛЬ КАЧЕСТВА СВАРНЫХ ШВОВ ПОСЛЕ СВАРКИ</w:t>
      </w:r>
    </w:p>
    <w:p w:rsidR="00D7192F" w:rsidRPr="006E0D4A" w:rsidRDefault="00D7192F" w:rsidP="00D7192F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92F" w:rsidRPr="006E0D4A" w:rsidRDefault="00D7192F" w:rsidP="00D7192F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92F" w:rsidRDefault="00D7192F" w:rsidP="00D7192F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92F" w:rsidRDefault="00D7192F" w:rsidP="00D7192F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92F" w:rsidRDefault="00D7192F" w:rsidP="00D7192F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92F" w:rsidRDefault="00D7192F" w:rsidP="00D7192F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92F" w:rsidRDefault="00D7192F" w:rsidP="00D7192F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92F" w:rsidRDefault="00D7192F" w:rsidP="00D7192F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92F" w:rsidRDefault="00D7192F" w:rsidP="00D7192F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92F" w:rsidRDefault="00D7192F" w:rsidP="00D7192F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92F" w:rsidRDefault="00D7192F" w:rsidP="00D7192F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92F" w:rsidRDefault="00D7192F" w:rsidP="00D7192F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92F" w:rsidRDefault="00D7192F" w:rsidP="00D7192F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92F" w:rsidRDefault="00D7192F" w:rsidP="00D7192F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92F" w:rsidRDefault="00D7192F" w:rsidP="00D7192F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92F" w:rsidRDefault="00D7192F" w:rsidP="00D7192F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92F" w:rsidRDefault="00D7192F" w:rsidP="00D7192F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92F" w:rsidRDefault="00D7192F" w:rsidP="00D7192F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92F" w:rsidRDefault="00D7192F" w:rsidP="00D7192F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92F" w:rsidRDefault="00D7192F" w:rsidP="00D7192F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92F" w:rsidRDefault="00D7192F" w:rsidP="00D7192F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92F" w:rsidRPr="00D7192F" w:rsidRDefault="00D7192F" w:rsidP="00D71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92F">
        <w:rPr>
          <w:rFonts w:ascii="Times New Roman" w:hAnsi="Times New Roman" w:cs="Times New Roman"/>
          <w:sz w:val="24"/>
          <w:szCs w:val="24"/>
        </w:rPr>
        <w:lastRenderedPageBreak/>
        <w:t>Программа профессионального модуля ПМ01</w:t>
      </w:r>
      <w:r w:rsidRPr="00D7192F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D7192F">
        <w:rPr>
          <w:rFonts w:ascii="Times New Roman" w:hAnsi="Times New Roman" w:cs="Times New Roman"/>
          <w:sz w:val="24"/>
          <w:szCs w:val="24"/>
        </w:rPr>
        <w:t>Подготовительно-сварочные работы и контроль качества сварных швов после сварки»</w:t>
      </w:r>
      <w:r w:rsidR="009B3C16">
        <w:rPr>
          <w:rFonts w:ascii="Times New Roman" w:hAnsi="Times New Roman" w:cs="Times New Roman"/>
          <w:sz w:val="24"/>
          <w:szCs w:val="24"/>
        </w:rPr>
        <w:t xml:space="preserve"> </w:t>
      </w:r>
      <w:r w:rsidRPr="00D7192F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среднего профессионального образования профессии по подготовки квалифицированных рабочих, служащих  15.01.05 Сварщик (ручной и частично механизированной сварки (наплавки)</w:t>
      </w:r>
      <w:proofErr w:type="gramStart"/>
      <w:r w:rsidRPr="00D7192F">
        <w:rPr>
          <w:rFonts w:ascii="Times New Roman" w:hAnsi="Times New Roman" w:cs="Times New Roman"/>
          <w:sz w:val="24"/>
          <w:szCs w:val="24"/>
        </w:rPr>
        <w:t>)и</w:t>
      </w:r>
      <w:proofErr w:type="gramEnd"/>
      <w:r w:rsidRPr="00D7192F">
        <w:rPr>
          <w:rFonts w:ascii="Times New Roman" w:hAnsi="Times New Roman" w:cs="Times New Roman"/>
          <w:sz w:val="24"/>
          <w:szCs w:val="24"/>
        </w:rPr>
        <w:t xml:space="preserve"> примерной ОПОП по профессии 150709.02 Сварщик (электрогазосварочные и газосварочные работы), рекомендованной Советом Министерства образования и науки Челябинской области по примерным основным профессиональным образовательным программам начального профессионального и среднего профессионального образования  (Заключение Совета  по примерным ОПОП №  1 от «26» апреля 2011 г.).</w:t>
      </w:r>
    </w:p>
    <w:p w:rsidR="00D7192F" w:rsidRPr="00D7192F" w:rsidRDefault="00D7192F" w:rsidP="00D71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D7192F" w:rsidRDefault="00D7192F" w:rsidP="00D71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192F" w:rsidRDefault="00D7192F" w:rsidP="00D71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192F" w:rsidRDefault="00D7192F" w:rsidP="00D71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192F" w:rsidRDefault="00D7192F" w:rsidP="00CD3A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92F">
        <w:rPr>
          <w:rFonts w:ascii="Times New Roman" w:hAnsi="Times New Roman" w:cs="Times New Roman"/>
          <w:sz w:val="24"/>
          <w:szCs w:val="24"/>
        </w:rPr>
        <w:t>Ор</w:t>
      </w:r>
      <w:r>
        <w:rPr>
          <w:rFonts w:ascii="Times New Roman" w:hAnsi="Times New Roman" w:cs="Times New Roman"/>
          <w:sz w:val="24"/>
          <w:szCs w:val="24"/>
        </w:rPr>
        <w:t xml:space="preserve">ганизация-разработчик: </w:t>
      </w:r>
      <w:proofErr w:type="gramStart"/>
      <w:r w:rsidRPr="00D7192F">
        <w:rPr>
          <w:rFonts w:ascii="Times New Roman" w:hAnsi="Times New Roman" w:cs="Times New Roman"/>
          <w:sz w:val="24"/>
          <w:szCs w:val="24"/>
        </w:rPr>
        <w:t>государственное</w:t>
      </w:r>
      <w:proofErr w:type="gramEnd"/>
      <w:r w:rsidRPr="00D7192F">
        <w:rPr>
          <w:rFonts w:ascii="Times New Roman" w:hAnsi="Times New Roman" w:cs="Times New Roman"/>
          <w:sz w:val="24"/>
          <w:szCs w:val="24"/>
        </w:rPr>
        <w:t xml:space="preserve"> бюджетное профессиональное образовательное «Златоустовский индустриальный колледж им. П.П.Аносова»</w:t>
      </w:r>
    </w:p>
    <w:p w:rsidR="00D7192F" w:rsidRDefault="00D7192F" w:rsidP="00D71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192F" w:rsidRDefault="00D7192F" w:rsidP="00D71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192F" w:rsidRDefault="00D7192F" w:rsidP="00D71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1AED" w:rsidRPr="00792CDE" w:rsidRDefault="00321AED" w:rsidP="00321A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4"/>
          <w:szCs w:val="24"/>
        </w:rPr>
      </w:pPr>
      <w:r w:rsidRPr="00792CDE">
        <w:rPr>
          <w:rFonts w:ascii="Times New Roman" w:hAnsi="Times New Roman" w:cs="Times New Roman"/>
          <w:sz w:val="24"/>
          <w:szCs w:val="24"/>
        </w:rPr>
        <w:t>Разработчик:</w:t>
      </w:r>
    </w:p>
    <w:p w:rsidR="00321AED" w:rsidRDefault="00321AED" w:rsidP="00321A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792CDE">
        <w:rPr>
          <w:rFonts w:ascii="Times New Roman" w:hAnsi="Times New Roman" w:cs="Times New Roman"/>
          <w:sz w:val="24"/>
          <w:szCs w:val="24"/>
        </w:rPr>
        <w:t xml:space="preserve">Ганиева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92CDE">
        <w:rPr>
          <w:rFonts w:ascii="Times New Roman" w:hAnsi="Times New Roman" w:cs="Times New Roman"/>
          <w:sz w:val="24"/>
          <w:szCs w:val="24"/>
        </w:rPr>
        <w:t xml:space="preserve">атьяна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92CDE">
        <w:rPr>
          <w:rFonts w:ascii="Times New Roman" w:hAnsi="Times New Roman" w:cs="Times New Roman"/>
          <w:sz w:val="24"/>
          <w:szCs w:val="24"/>
        </w:rPr>
        <w:t>етровна, преподаватель</w:t>
      </w:r>
      <w:r w:rsidR="009B3C16">
        <w:rPr>
          <w:rFonts w:ascii="Times New Roman" w:hAnsi="Times New Roman" w:cs="Times New Roman"/>
          <w:sz w:val="24"/>
          <w:szCs w:val="24"/>
        </w:rPr>
        <w:t>;</w:t>
      </w:r>
    </w:p>
    <w:p w:rsidR="009B3C16" w:rsidRPr="009B3C16" w:rsidRDefault="009B3C16" w:rsidP="009B3C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C16">
        <w:rPr>
          <w:rFonts w:ascii="Times New Roman" w:hAnsi="Times New Roman" w:cs="Times New Roman"/>
          <w:sz w:val="24"/>
          <w:szCs w:val="24"/>
        </w:rPr>
        <w:t>Борисов Алексей Сергеевич - мастер производственного обучения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9B3C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3C16" w:rsidRPr="009B3C16" w:rsidRDefault="009B3C16" w:rsidP="009B3C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3C16">
        <w:rPr>
          <w:rFonts w:ascii="Times New Roman" w:hAnsi="Times New Roman" w:cs="Times New Roman"/>
          <w:sz w:val="24"/>
          <w:szCs w:val="24"/>
        </w:rPr>
        <w:t>Цой</w:t>
      </w:r>
      <w:proofErr w:type="spellEnd"/>
      <w:r w:rsidRPr="009B3C16">
        <w:rPr>
          <w:rFonts w:ascii="Times New Roman" w:hAnsi="Times New Roman" w:cs="Times New Roman"/>
          <w:sz w:val="24"/>
          <w:szCs w:val="24"/>
        </w:rPr>
        <w:t xml:space="preserve"> Дмитрий Владимирович - мастер производственного обучения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1AED" w:rsidRDefault="00321AED" w:rsidP="00321A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7192F" w:rsidRDefault="00D7192F" w:rsidP="00D71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192F" w:rsidRDefault="00D7192F" w:rsidP="00D71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192F" w:rsidRDefault="00D7192F" w:rsidP="00D71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192F" w:rsidRDefault="00D7192F" w:rsidP="00D71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192F" w:rsidRDefault="00D7192F" w:rsidP="00D71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192F" w:rsidRPr="00D7192F" w:rsidRDefault="00D7192F" w:rsidP="00D71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192F" w:rsidRDefault="00D7192F" w:rsidP="00D71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</w:p>
    <w:p w:rsidR="00D7192F" w:rsidRDefault="00D7192F" w:rsidP="00D71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</w:p>
    <w:p w:rsidR="00D7192F" w:rsidRDefault="00D7192F" w:rsidP="00D71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</w:p>
    <w:p w:rsidR="00D7192F" w:rsidRDefault="00D7192F" w:rsidP="00D71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</w:p>
    <w:p w:rsidR="00D7192F" w:rsidRPr="000679BF" w:rsidRDefault="00D7192F" w:rsidP="00067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79BF">
        <w:rPr>
          <w:rFonts w:ascii="Times New Roman" w:hAnsi="Times New Roman" w:cs="Times New Roman"/>
          <w:b/>
          <w:caps/>
          <w:sz w:val="24"/>
          <w:szCs w:val="24"/>
        </w:rPr>
        <w:t xml:space="preserve">                                                   Аннотация</w:t>
      </w:r>
    </w:p>
    <w:p w:rsidR="00D7192F" w:rsidRPr="000679BF" w:rsidRDefault="00D7192F" w:rsidP="00067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79BF">
        <w:rPr>
          <w:rFonts w:ascii="Times New Roman" w:hAnsi="Times New Roman" w:cs="Times New Roman"/>
          <w:b/>
          <w:sz w:val="24"/>
          <w:szCs w:val="24"/>
        </w:rPr>
        <w:t>1. Область применения программы</w:t>
      </w:r>
    </w:p>
    <w:p w:rsidR="00D7192F" w:rsidRPr="000679BF" w:rsidRDefault="00D7192F" w:rsidP="00CD3AB1">
      <w:pPr>
        <w:widowControl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79BF">
        <w:rPr>
          <w:rFonts w:ascii="Times New Roman" w:hAnsi="Times New Roman" w:cs="Times New Roman"/>
          <w:sz w:val="24"/>
          <w:szCs w:val="24"/>
        </w:rPr>
        <w:t xml:space="preserve">Программа профессионального модуля является частью рабочей основной профессиональной образовательной программы в соответствии с ФГОС по профессии СПО </w:t>
      </w:r>
      <w:r w:rsidRPr="000679BF">
        <w:rPr>
          <w:rFonts w:ascii="Times New Roman" w:hAnsi="Times New Roman" w:cs="Times New Roman"/>
          <w:b/>
          <w:sz w:val="24"/>
          <w:szCs w:val="24"/>
        </w:rPr>
        <w:t>15.01.05 Сварщик (ручной и частично механизированной сварки (наплавки)</w:t>
      </w:r>
      <w:r w:rsidRPr="000679BF">
        <w:rPr>
          <w:rFonts w:ascii="Times New Roman" w:hAnsi="Times New Roman" w:cs="Times New Roman"/>
          <w:sz w:val="24"/>
          <w:szCs w:val="24"/>
        </w:rPr>
        <w:t xml:space="preserve"> в части освоения основного вида профессиональной деятельности (ВПД):</w:t>
      </w:r>
      <w:proofErr w:type="gramEnd"/>
      <w:r w:rsidRPr="000679BF">
        <w:rPr>
          <w:rFonts w:ascii="Times New Roman" w:hAnsi="Times New Roman" w:cs="Times New Roman"/>
          <w:sz w:val="24"/>
          <w:szCs w:val="24"/>
        </w:rPr>
        <w:t xml:space="preserve"> Проведение подготовительных, сборочных операций перед сваркой, зачистка и контроль сварных швов после сваркии соответствующих профессиональных компетенций (ПК):</w:t>
      </w:r>
    </w:p>
    <w:p w:rsidR="00D7192F" w:rsidRPr="000679BF" w:rsidRDefault="00D7192F" w:rsidP="000679B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5211"/>
      <w:r w:rsidRPr="000679BF">
        <w:rPr>
          <w:rFonts w:ascii="Times New Roman" w:hAnsi="Times New Roman" w:cs="Times New Roman"/>
          <w:sz w:val="24"/>
          <w:szCs w:val="24"/>
        </w:rPr>
        <w:t>ПК 1.1. Читать чертежи средней сложности и сложных сварных металлоконструкций.</w:t>
      </w:r>
      <w:bookmarkStart w:id="1" w:name="sub_5212"/>
      <w:bookmarkEnd w:id="0"/>
    </w:p>
    <w:p w:rsidR="00D7192F" w:rsidRPr="000679BF" w:rsidRDefault="00D7192F" w:rsidP="000679B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9BF">
        <w:rPr>
          <w:rFonts w:ascii="Times New Roman" w:hAnsi="Times New Roman" w:cs="Times New Roman"/>
          <w:sz w:val="24"/>
          <w:szCs w:val="24"/>
        </w:rPr>
        <w:t>ПК 1.2. Использовать конструкторскую, нормативно-техническую и производственно-технологическую документацию по сварке.</w:t>
      </w:r>
    </w:p>
    <w:p w:rsidR="00D7192F" w:rsidRPr="000679BF" w:rsidRDefault="00D7192F" w:rsidP="000679B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5213"/>
      <w:bookmarkEnd w:id="1"/>
      <w:r w:rsidRPr="000679BF">
        <w:rPr>
          <w:rFonts w:ascii="Times New Roman" w:hAnsi="Times New Roman" w:cs="Times New Roman"/>
          <w:sz w:val="24"/>
          <w:szCs w:val="24"/>
        </w:rPr>
        <w:t>ПК 1.3. Проверять оснащенность, работоспособность, исправность и осуществлять настройку оборудования поста для различных способов сварки.</w:t>
      </w:r>
    </w:p>
    <w:p w:rsidR="00D7192F" w:rsidRPr="000679BF" w:rsidRDefault="00D7192F" w:rsidP="000679B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5214"/>
      <w:bookmarkEnd w:id="2"/>
      <w:r w:rsidRPr="000679BF">
        <w:rPr>
          <w:rFonts w:ascii="Times New Roman" w:hAnsi="Times New Roman" w:cs="Times New Roman"/>
          <w:sz w:val="24"/>
          <w:szCs w:val="24"/>
        </w:rPr>
        <w:t>ПК 1.4. Подготавливать и проверять сварочные материалы для различных способов сварки.</w:t>
      </w:r>
    </w:p>
    <w:p w:rsidR="00D7192F" w:rsidRPr="000679BF" w:rsidRDefault="00D7192F" w:rsidP="000679B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5215"/>
      <w:bookmarkEnd w:id="3"/>
      <w:r w:rsidRPr="000679BF">
        <w:rPr>
          <w:rFonts w:ascii="Times New Roman" w:hAnsi="Times New Roman" w:cs="Times New Roman"/>
          <w:sz w:val="24"/>
          <w:szCs w:val="24"/>
        </w:rPr>
        <w:t>ПК 1.5. Выполнять сборку и подготовку элементов конструкции под сварку.</w:t>
      </w:r>
    </w:p>
    <w:p w:rsidR="00D7192F" w:rsidRPr="000679BF" w:rsidRDefault="00D7192F" w:rsidP="000679B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5216"/>
      <w:bookmarkEnd w:id="4"/>
      <w:r w:rsidRPr="000679BF">
        <w:rPr>
          <w:rFonts w:ascii="Times New Roman" w:hAnsi="Times New Roman" w:cs="Times New Roman"/>
          <w:sz w:val="24"/>
          <w:szCs w:val="24"/>
        </w:rPr>
        <w:t>ПК 1.6. Проводить контроль подготовки и сборки элементов конструкции под сварку.</w:t>
      </w:r>
    </w:p>
    <w:p w:rsidR="00D7192F" w:rsidRPr="000679BF" w:rsidRDefault="00D7192F" w:rsidP="000679B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5217"/>
      <w:bookmarkEnd w:id="5"/>
      <w:r w:rsidRPr="000679BF">
        <w:rPr>
          <w:rFonts w:ascii="Times New Roman" w:hAnsi="Times New Roman" w:cs="Times New Roman"/>
          <w:sz w:val="24"/>
          <w:szCs w:val="24"/>
        </w:rPr>
        <w:t>ПК 1.7. Выполнять предварительный, сопутствующий (межслойный) подогрева металла.</w:t>
      </w:r>
    </w:p>
    <w:p w:rsidR="00D7192F" w:rsidRPr="000679BF" w:rsidRDefault="00D7192F" w:rsidP="000679B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5218"/>
      <w:bookmarkEnd w:id="6"/>
      <w:r w:rsidRPr="000679BF">
        <w:rPr>
          <w:rFonts w:ascii="Times New Roman" w:hAnsi="Times New Roman" w:cs="Times New Roman"/>
          <w:sz w:val="24"/>
          <w:szCs w:val="24"/>
        </w:rPr>
        <w:t>ПК 1.8. Зачищать и удалять поверхностные дефекты сварных швов после сварки.</w:t>
      </w:r>
    </w:p>
    <w:p w:rsidR="00D7192F" w:rsidRPr="000679BF" w:rsidRDefault="00D7192F" w:rsidP="00CD3AB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5219"/>
      <w:bookmarkEnd w:id="7"/>
      <w:r w:rsidRPr="000679BF">
        <w:rPr>
          <w:rFonts w:ascii="Times New Roman" w:hAnsi="Times New Roman" w:cs="Times New Roman"/>
          <w:sz w:val="24"/>
          <w:szCs w:val="24"/>
        </w:rPr>
        <w:t>ПК 1.9.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документации по сварке.</w:t>
      </w:r>
      <w:bookmarkEnd w:id="8"/>
    </w:p>
    <w:p w:rsidR="00D7192F" w:rsidRPr="000679BF" w:rsidRDefault="00D7192F" w:rsidP="00067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9BF">
        <w:rPr>
          <w:rFonts w:ascii="Times New Roman" w:hAnsi="Times New Roman" w:cs="Times New Roman"/>
          <w:sz w:val="24"/>
          <w:szCs w:val="24"/>
        </w:rPr>
        <w:t>Программа профессионального модуля может быть использована в профессиональном обучении (в программах подготовки и переподготовки рабочих), в области производства металлоконструкций при наличии среднего общего образования. Опыт работы не требуется.</w:t>
      </w:r>
    </w:p>
    <w:p w:rsidR="00D7192F" w:rsidRPr="000679BF" w:rsidRDefault="00D7192F" w:rsidP="00067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9BF">
        <w:rPr>
          <w:rFonts w:ascii="Times New Roman" w:hAnsi="Times New Roman" w:cs="Times New Roman"/>
          <w:b/>
          <w:sz w:val="24"/>
          <w:szCs w:val="24"/>
        </w:rPr>
        <w:t>1.2. Цели и задачи модуля – требования к результатам освоения модуля</w:t>
      </w:r>
    </w:p>
    <w:p w:rsidR="00D7192F" w:rsidRPr="000679BF" w:rsidRDefault="00D7192F" w:rsidP="00CD3A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79BF">
        <w:rPr>
          <w:rFonts w:ascii="Times New Roman" w:hAnsi="Times New Roman" w:cs="Times New Roman"/>
          <w:sz w:val="24"/>
          <w:szCs w:val="24"/>
        </w:rPr>
        <w:t>В результате изучения профессионального модуля студент должен:</w:t>
      </w:r>
    </w:p>
    <w:p w:rsidR="00D7192F" w:rsidRPr="000679BF" w:rsidRDefault="00D7192F" w:rsidP="000679B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В результате изучения профессионального модуля обучающийся должен:</w:t>
      </w:r>
    </w:p>
    <w:p w:rsidR="00D7192F" w:rsidRPr="000679BF" w:rsidRDefault="00D7192F" w:rsidP="000679BF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0679BF">
        <w:rPr>
          <w:rFonts w:ascii="Times New Roman" w:hAnsi="Times New Roman" w:cs="Times New Roman"/>
          <w:b/>
        </w:rPr>
        <w:t>иметь практический опыт:</w:t>
      </w:r>
    </w:p>
    <w:p w:rsidR="00D7192F" w:rsidRPr="000679BF" w:rsidRDefault="00D7192F" w:rsidP="000679B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выполнения типовых слесарных операций, применяемых при подготовке деталей перед сваркой;</w:t>
      </w:r>
    </w:p>
    <w:p w:rsidR="00D7192F" w:rsidRPr="000679BF" w:rsidRDefault="00D7192F" w:rsidP="000679B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выполнения сборки элементов конструкции (изделий, узлов, деталей) под сварку с применением сборочных приспособлений;</w:t>
      </w:r>
    </w:p>
    <w:p w:rsidR="00D7192F" w:rsidRPr="000679BF" w:rsidRDefault="00D7192F" w:rsidP="000679B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выполнения сборки элементов конструкции (изделий, узлов, деталей) под сварку на прихватках;</w:t>
      </w:r>
    </w:p>
    <w:p w:rsidR="00D7192F" w:rsidRPr="000679BF" w:rsidRDefault="00D7192F" w:rsidP="000679B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lastRenderedPageBreak/>
        <w:t>эксплуатирования оборудования для сварки;</w:t>
      </w:r>
    </w:p>
    <w:p w:rsidR="00D7192F" w:rsidRPr="000679BF" w:rsidRDefault="00D7192F" w:rsidP="000679B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выполнения предварительного, сопутствующего (межслойного) подогрева свариваемых кромок;</w:t>
      </w:r>
    </w:p>
    <w:p w:rsidR="00D7192F" w:rsidRPr="000679BF" w:rsidRDefault="00D7192F" w:rsidP="000679B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выполнения зачистки швов после сварки;</w:t>
      </w:r>
    </w:p>
    <w:p w:rsidR="00D7192F" w:rsidRPr="000679BF" w:rsidRDefault="00D7192F" w:rsidP="000679B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использования измерительного инструмента для контроля геометрических размеров сварного шва;</w:t>
      </w:r>
    </w:p>
    <w:p w:rsidR="00D7192F" w:rsidRPr="000679BF" w:rsidRDefault="00D7192F" w:rsidP="000679B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определения причин дефектов сварочных швов и соединений;</w:t>
      </w:r>
    </w:p>
    <w:p w:rsidR="00D7192F" w:rsidRPr="000679BF" w:rsidRDefault="00D7192F" w:rsidP="000679B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предупреждения и устранения различных видов дефектов в сварных швах;</w:t>
      </w:r>
    </w:p>
    <w:p w:rsidR="00D7192F" w:rsidRPr="000679BF" w:rsidRDefault="00D7192F" w:rsidP="000679BF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0679BF">
        <w:rPr>
          <w:rFonts w:ascii="Times New Roman" w:hAnsi="Times New Roman" w:cs="Times New Roman"/>
          <w:b/>
        </w:rPr>
        <w:t>уметь:</w:t>
      </w:r>
    </w:p>
    <w:p w:rsidR="00D7192F" w:rsidRPr="000679BF" w:rsidRDefault="00D7192F" w:rsidP="000679B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использовать ручной и механизированный инструмент зачистки сварных швов и удаления поверхностных дефектов после сварки;</w:t>
      </w:r>
    </w:p>
    <w:p w:rsidR="00D7192F" w:rsidRPr="000679BF" w:rsidRDefault="00D7192F" w:rsidP="000679B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проверять работоспособность и исправность оборудования поста для сварки;</w:t>
      </w:r>
    </w:p>
    <w:p w:rsidR="00D7192F" w:rsidRPr="000679BF" w:rsidRDefault="00D7192F" w:rsidP="000679B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использовать ручной и механизированный инструмент для подготовки элементов конструкции (изделий, узлов, деталей) под сварку;</w:t>
      </w:r>
    </w:p>
    <w:p w:rsidR="00D7192F" w:rsidRPr="000679BF" w:rsidRDefault="00D7192F" w:rsidP="000679B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сварке;</w:t>
      </w:r>
    </w:p>
    <w:p w:rsidR="00D7192F" w:rsidRPr="000679BF" w:rsidRDefault="00D7192F" w:rsidP="000679B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применять сборочные приспособления для сборки элементов конструкции (изделий, узлов, деталей) под сварку;</w:t>
      </w:r>
    </w:p>
    <w:p w:rsidR="00D7192F" w:rsidRPr="000679BF" w:rsidRDefault="00D7192F" w:rsidP="000679B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подготавливать сварочные материалы к сварке;</w:t>
      </w:r>
    </w:p>
    <w:p w:rsidR="00D7192F" w:rsidRPr="000679BF" w:rsidRDefault="00D7192F" w:rsidP="000679B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зачищать швы после сварки;</w:t>
      </w:r>
    </w:p>
    <w:p w:rsidR="00D7192F" w:rsidRPr="000679BF" w:rsidRDefault="00D7192F" w:rsidP="000679B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пользоваться производственно-технологической и нормативной документацией для выполнения трудовых функций;</w:t>
      </w:r>
    </w:p>
    <w:p w:rsidR="00D7192F" w:rsidRPr="000679BF" w:rsidRDefault="00D7192F" w:rsidP="000679BF">
      <w:pPr>
        <w:pStyle w:val="a3"/>
        <w:spacing w:line="276" w:lineRule="auto"/>
        <w:jc w:val="both"/>
        <w:rPr>
          <w:rFonts w:ascii="Times New Roman" w:hAnsi="Times New Roman" w:cs="Times New Roman"/>
          <w:b/>
        </w:rPr>
      </w:pPr>
      <w:r w:rsidRPr="000679BF">
        <w:rPr>
          <w:rFonts w:ascii="Times New Roman" w:hAnsi="Times New Roman" w:cs="Times New Roman"/>
          <w:b/>
        </w:rPr>
        <w:t>знать:</w:t>
      </w:r>
    </w:p>
    <w:p w:rsidR="00D7192F" w:rsidRPr="000679BF" w:rsidRDefault="00D7192F" w:rsidP="000679B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основы теории сварочных процессов (понятия:</w:t>
      </w:r>
    </w:p>
    <w:p w:rsidR="00D7192F" w:rsidRPr="000679BF" w:rsidRDefault="00D7192F" w:rsidP="000679B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сварочный термический цикл, сварочные деформации и напряжения);</w:t>
      </w:r>
    </w:p>
    <w:p w:rsidR="00D7192F" w:rsidRPr="000679BF" w:rsidRDefault="00D7192F" w:rsidP="000679B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необходимость проведения подогрева при сварке;</w:t>
      </w:r>
    </w:p>
    <w:p w:rsidR="00D7192F" w:rsidRPr="000679BF" w:rsidRDefault="00D7192F" w:rsidP="000679B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классификацию и общие представления о методах и способах сварки;</w:t>
      </w:r>
    </w:p>
    <w:p w:rsidR="00D7192F" w:rsidRPr="000679BF" w:rsidRDefault="00D7192F" w:rsidP="000679B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основные типы, конструктивные элементы, размеры сварных соединений и обозначение их на чертежах;</w:t>
      </w:r>
    </w:p>
    <w:p w:rsidR="00D7192F" w:rsidRPr="000679BF" w:rsidRDefault="00D7192F" w:rsidP="000679B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влияние основных параметров режима и пространственного положения при сварке на формирование сварного шва;</w:t>
      </w:r>
    </w:p>
    <w:p w:rsidR="00D7192F" w:rsidRPr="000679BF" w:rsidRDefault="00D7192F" w:rsidP="000679B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основные типы, конструктивные элементы, разделки кромок;</w:t>
      </w:r>
    </w:p>
    <w:p w:rsidR="00D7192F" w:rsidRPr="000679BF" w:rsidRDefault="00D7192F" w:rsidP="000679B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основы технологии сварочного производства;</w:t>
      </w:r>
    </w:p>
    <w:p w:rsidR="00D7192F" w:rsidRPr="000679BF" w:rsidRDefault="00D7192F" w:rsidP="000679B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виды и назначение сборочных, технологических приспособлений и оснастки;</w:t>
      </w:r>
    </w:p>
    <w:p w:rsidR="00D7192F" w:rsidRPr="000679BF" w:rsidRDefault="00D7192F" w:rsidP="000679B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основные правила чтения технологической документации;</w:t>
      </w:r>
    </w:p>
    <w:p w:rsidR="00D7192F" w:rsidRPr="000679BF" w:rsidRDefault="00D7192F" w:rsidP="000679B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типы дефектов сварного шва;</w:t>
      </w:r>
    </w:p>
    <w:p w:rsidR="00D7192F" w:rsidRPr="000679BF" w:rsidRDefault="00D7192F" w:rsidP="000679B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методы неразрушающего контроля;</w:t>
      </w:r>
    </w:p>
    <w:p w:rsidR="00D7192F" w:rsidRPr="000679BF" w:rsidRDefault="00D7192F" w:rsidP="000679B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причины возникновения и меры предупреждения видимых дефектов;</w:t>
      </w:r>
    </w:p>
    <w:p w:rsidR="00D7192F" w:rsidRPr="000679BF" w:rsidRDefault="00D7192F" w:rsidP="000679B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способы устранения дефектов сварных швов;</w:t>
      </w:r>
    </w:p>
    <w:p w:rsidR="00D7192F" w:rsidRPr="000679BF" w:rsidRDefault="00D7192F" w:rsidP="000679B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правила подготовки кромок изделий под сварку;</w:t>
      </w:r>
    </w:p>
    <w:p w:rsidR="00D7192F" w:rsidRPr="000679BF" w:rsidRDefault="00D7192F" w:rsidP="000679B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устройство вспомогательного оборудования, назначение, правила его эксплуатации и область применения;</w:t>
      </w:r>
    </w:p>
    <w:p w:rsidR="00D7192F" w:rsidRPr="000679BF" w:rsidRDefault="00D7192F" w:rsidP="000679B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правила сборки элементов конструкции под сварку;</w:t>
      </w:r>
    </w:p>
    <w:p w:rsidR="00D7192F" w:rsidRPr="000679BF" w:rsidRDefault="00D7192F" w:rsidP="000679B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порядок проведения работ по предварительному, сопутствующему (межслойному) подогреву металла;</w:t>
      </w:r>
    </w:p>
    <w:p w:rsidR="00D7192F" w:rsidRPr="000679BF" w:rsidRDefault="00D7192F" w:rsidP="000679B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lastRenderedPageBreak/>
        <w:t>устройство сварочного оборудования, назначение, правила его эксплуатации и область применения;</w:t>
      </w:r>
    </w:p>
    <w:p w:rsidR="00D7192F" w:rsidRPr="000679BF" w:rsidRDefault="00D7192F" w:rsidP="000679B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правила технической эксплуатации</w:t>
      </w:r>
    </w:p>
    <w:p w:rsidR="00D7192F" w:rsidRPr="000679BF" w:rsidRDefault="00D7192F" w:rsidP="000679B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электроустановок;</w:t>
      </w:r>
    </w:p>
    <w:p w:rsidR="00D7192F" w:rsidRPr="000679BF" w:rsidRDefault="00D7192F" w:rsidP="000679B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классификацию сварочного оборудования и материалов;</w:t>
      </w:r>
    </w:p>
    <w:p w:rsidR="00D7192F" w:rsidRPr="000679BF" w:rsidRDefault="00D7192F" w:rsidP="000679B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 w:rsidRPr="000679BF">
        <w:rPr>
          <w:rFonts w:ascii="Times New Roman" w:hAnsi="Times New Roman" w:cs="Times New Roman"/>
        </w:rPr>
        <w:t>основные принципы работы источников питания для сварки;</w:t>
      </w:r>
    </w:p>
    <w:p w:rsidR="00D7192F" w:rsidRPr="000679BF" w:rsidRDefault="00D7192F" w:rsidP="00067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D7192F" w:rsidRPr="000679BF" w:rsidRDefault="00D7192F" w:rsidP="00067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192F" w:rsidRPr="000679BF" w:rsidRDefault="00D7192F" w:rsidP="00067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both"/>
        <w:rPr>
          <w:rFonts w:ascii="Times New Roman" w:hAnsi="Times New Roman" w:cs="Times New Roman"/>
          <w:i/>
          <w:caps/>
          <w:sz w:val="24"/>
          <w:szCs w:val="24"/>
        </w:rPr>
      </w:pPr>
    </w:p>
    <w:p w:rsidR="00D7192F" w:rsidRPr="000679BF" w:rsidRDefault="00D7192F" w:rsidP="000679BF">
      <w:pPr>
        <w:tabs>
          <w:tab w:val="left" w:pos="1785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79BF" w:rsidRDefault="000679BF" w:rsidP="000679BF">
      <w:pPr>
        <w:widowControl w:val="0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0D4A" w:rsidRDefault="006E0D4A" w:rsidP="000679BF">
      <w:pPr>
        <w:widowControl w:val="0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caps/>
          <w:sz w:val="20"/>
          <w:szCs w:val="20"/>
        </w:rPr>
      </w:pPr>
    </w:p>
    <w:p w:rsidR="006E0D4A" w:rsidRDefault="006E0D4A" w:rsidP="000679BF">
      <w:pPr>
        <w:widowControl w:val="0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caps/>
          <w:sz w:val="20"/>
          <w:szCs w:val="20"/>
        </w:rPr>
      </w:pPr>
    </w:p>
    <w:p w:rsidR="006E0D4A" w:rsidRDefault="006E0D4A" w:rsidP="000679BF">
      <w:pPr>
        <w:widowControl w:val="0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caps/>
          <w:sz w:val="20"/>
          <w:szCs w:val="20"/>
        </w:rPr>
      </w:pPr>
    </w:p>
    <w:p w:rsidR="006E0D4A" w:rsidRDefault="006E0D4A" w:rsidP="000679BF">
      <w:pPr>
        <w:widowControl w:val="0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caps/>
          <w:sz w:val="20"/>
          <w:szCs w:val="20"/>
        </w:rPr>
      </w:pPr>
    </w:p>
    <w:p w:rsidR="006E0D4A" w:rsidRDefault="006E0D4A" w:rsidP="000679BF">
      <w:pPr>
        <w:widowControl w:val="0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caps/>
          <w:sz w:val="20"/>
          <w:szCs w:val="20"/>
        </w:rPr>
      </w:pPr>
    </w:p>
    <w:p w:rsidR="006E0D4A" w:rsidRDefault="006E0D4A" w:rsidP="000679BF">
      <w:pPr>
        <w:widowControl w:val="0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caps/>
          <w:sz w:val="20"/>
          <w:szCs w:val="20"/>
        </w:rPr>
      </w:pPr>
    </w:p>
    <w:p w:rsidR="006E0D4A" w:rsidRDefault="006E0D4A" w:rsidP="000679BF">
      <w:pPr>
        <w:widowControl w:val="0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caps/>
          <w:sz w:val="20"/>
          <w:szCs w:val="20"/>
        </w:rPr>
      </w:pPr>
    </w:p>
    <w:p w:rsidR="006E0D4A" w:rsidRDefault="006E0D4A" w:rsidP="000679BF">
      <w:pPr>
        <w:widowControl w:val="0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caps/>
          <w:sz w:val="20"/>
          <w:szCs w:val="20"/>
        </w:rPr>
      </w:pPr>
    </w:p>
    <w:p w:rsidR="006E0D4A" w:rsidRDefault="006E0D4A" w:rsidP="000679BF">
      <w:pPr>
        <w:widowControl w:val="0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caps/>
          <w:sz w:val="20"/>
          <w:szCs w:val="20"/>
        </w:rPr>
      </w:pPr>
    </w:p>
    <w:p w:rsidR="006E0D4A" w:rsidRDefault="006E0D4A" w:rsidP="000679BF">
      <w:pPr>
        <w:widowControl w:val="0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caps/>
          <w:sz w:val="20"/>
          <w:szCs w:val="20"/>
        </w:rPr>
      </w:pPr>
    </w:p>
    <w:p w:rsidR="006E0D4A" w:rsidRDefault="006E0D4A" w:rsidP="000679BF">
      <w:pPr>
        <w:widowControl w:val="0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caps/>
          <w:sz w:val="20"/>
          <w:szCs w:val="20"/>
        </w:rPr>
      </w:pPr>
    </w:p>
    <w:p w:rsidR="006E0D4A" w:rsidRDefault="006E0D4A" w:rsidP="000679BF">
      <w:pPr>
        <w:widowControl w:val="0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caps/>
          <w:sz w:val="20"/>
          <w:szCs w:val="20"/>
        </w:rPr>
      </w:pPr>
    </w:p>
    <w:p w:rsidR="006E0D4A" w:rsidRDefault="006E0D4A" w:rsidP="000679BF">
      <w:pPr>
        <w:widowControl w:val="0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caps/>
          <w:sz w:val="20"/>
          <w:szCs w:val="20"/>
        </w:rPr>
      </w:pPr>
    </w:p>
    <w:p w:rsidR="006E0D4A" w:rsidRDefault="006E0D4A" w:rsidP="000679BF">
      <w:pPr>
        <w:widowControl w:val="0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caps/>
          <w:sz w:val="20"/>
          <w:szCs w:val="20"/>
        </w:rPr>
      </w:pPr>
    </w:p>
    <w:p w:rsidR="006E0D4A" w:rsidRDefault="006E0D4A" w:rsidP="000679BF">
      <w:pPr>
        <w:widowControl w:val="0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caps/>
          <w:sz w:val="20"/>
          <w:szCs w:val="20"/>
        </w:rPr>
      </w:pPr>
    </w:p>
    <w:p w:rsidR="006E0D4A" w:rsidRDefault="006E0D4A" w:rsidP="000679BF">
      <w:pPr>
        <w:widowControl w:val="0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caps/>
          <w:sz w:val="20"/>
          <w:szCs w:val="20"/>
        </w:rPr>
      </w:pPr>
    </w:p>
    <w:p w:rsidR="006E0D4A" w:rsidRDefault="006E0D4A" w:rsidP="000679BF">
      <w:pPr>
        <w:widowControl w:val="0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caps/>
          <w:sz w:val="20"/>
          <w:szCs w:val="20"/>
        </w:rPr>
      </w:pPr>
    </w:p>
    <w:p w:rsidR="006E0D4A" w:rsidRDefault="006E0D4A" w:rsidP="000679BF">
      <w:pPr>
        <w:widowControl w:val="0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caps/>
          <w:sz w:val="20"/>
          <w:szCs w:val="20"/>
        </w:rPr>
      </w:pPr>
    </w:p>
    <w:p w:rsidR="006E0D4A" w:rsidRDefault="006E0D4A" w:rsidP="000679BF">
      <w:pPr>
        <w:widowControl w:val="0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caps/>
          <w:sz w:val="20"/>
          <w:szCs w:val="20"/>
        </w:rPr>
      </w:pPr>
    </w:p>
    <w:p w:rsidR="006E0D4A" w:rsidRDefault="006E0D4A" w:rsidP="000679BF">
      <w:pPr>
        <w:widowControl w:val="0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caps/>
          <w:sz w:val="20"/>
          <w:szCs w:val="20"/>
        </w:rPr>
      </w:pPr>
    </w:p>
    <w:p w:rsidR="006E0D4A" w:rsidRDefault="006E0D4A" w:rsidP="000679BF">
      <w:pPr>
        <w:widowControl w:val="0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caps/>
          <w:sz w:val="20"/>
          <w:szCs w:val="20"/>
        </w:rPr>
      </w:pPr>
    </w:p>
    <w:p w:rsidR="006E0D4A" w:rsidRDefault="006E0D4A" w:rsidP="000679BF">
      <w:pPr>
        <w:widowControl w:val="0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caps/>
          <w:sz w:val="20"/>
          <w:szCs w:val="20"/>
        </w:rPr>
        <w:sectPr w:rsidR="006E0D4A" w:rsidSect="006E0D4A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D7192F" w:rsidRPr="000679BF" w:rsidRDefault="00D7192F" w:rsidP="000679BF">
      <w:pPr>
        <w:widowControl w:val="0"/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caps/>
          <w:sz w:val="20"/>
          <w:szCs w:val="20"/>
        </w:rPr>
      </w:pPr>
      <w:r w:rsidRPr="000679BF">
        <w:rPr>
          <w:rFonts w:ascii="Times New Roman" w:hAnsi="Times New Roman" w:cs="Times New Roman"/>
          <w:b/>
          <w:caps/>
          <w:sz w:val="20"/>
          <w:szCs w:val="20"/>
        </w:rPr>
        <w:lastRenderedPageBreak/>
        <w:t>3.СТРУКТУРА и содержание ПРОфессионального модуля ПМ 01ПОДГОТОВИТЕЛЬНО-СВАРОЧНЫЕ РАБОТЫ И КОНТРОЛЬ КАЧЕСТВА СВАРНЫХ ШВОВ ПОСЛЕ СВАРКИ</w:t>
      </w:r>
    </w:p>
    <w:tbl>
      <w:tblPr>
        <w:tblW w:w="5000" w:type="pct"/>
        <w:tblLook w:val="0000"/>
      </w:tblPr>
      <w:tblGrid>
        <w:gridCol w:w="1967"/>
        <w:gridCol w:w="4302"/>
        <w:gridCol w:w="1115"/>
        <w:gridCol w:w="848"/>
        <w:gridCol w:w="1511"/>
        <w:gridCol w:w="1822"/>
        <w:gridCol w:w="1310"/>
        <w:gridCol w:w="1911"/>
      </w:tblGrid>
      <w:tr w:rsidR="00D7192F" w:rsidRPr="000679BF" w:rsidTr="00F033EB">
        <w:trPr>
          <w:trHeight w:val="435"/>
        </w:trPr>
        <w:tc>
          <w:tcPr>
            <w:tcW w:w="6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sz w:val="20"/>
                <w:szCs w:val="20"/>
              </w:rPr>
            </w:pPr>
          </w:p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0679BF">
              <w:rPr>
                <w:b/>
                <w:sz w:val="20"/>
                <w:szCs w:val="20"/>
              </w:rPr>
              <w:t>Коды</w:t>
            </w:r>
          </w:p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0679BF">
              <w:rPr>
                <w:b/>
                <w:sz w:val="20"/>
                <w:szCs w:val="20"/>
              </w:rPr>
              <w:t>профессиональных компетенций</w:t>
            </w:r>
          </w:p>
        </w:tc>
        <w:tc>
          <w:tcPr>
            <w:tcW w:w="14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0679BF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bCs/>
                <w:sz w:val="20"/>
                <w:szCs w:val="20"/>
              </w:rPr>
            </w:pPr>
            <w:r w:rsidRPr="000679BF">
              <w:rPr>
                <w:b/>
                <w:bCs/>
                <w:sz w:val="20"/>
                <w:szCs w:val="20"/>
              </w:rPr>
              <w:t>Всего часов</w:t>
            </w:r>
          </w:p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i/>
                <w:iCs/>
                <w:sz w:val="20"/>
                <w:szCs w:val="20"/>
              </w:rPr>
            </w:pPr>
            <w:r w:rsidRPr="000679BF">
              <w:rPr>
                <w:b/>
                <w:sz w:val="20"/>
                <w:szCs w:val="20"/>
              </w:rPr>
              <w:t>(</w:t>
            </w:r>
            <w:r w:rsidRPr="000679BF">
              <w:rPr>
                <w:i/>
                <w:iCs/>
                <w:sz w:val="20"/>
                <w:szCs w:val="20"/>
              </w:rPr>
              <w:t>макс. учебная нагрузка и практики)</w:t>
            </w:r>
          </w:p>
        </w:tc>
        <w:tc>
          <w:tcPr>
            <w:tcW w:w="141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a4"/>
              <w:widowControl w:val="0"/>
              <w:suppressAutoHyphens w:val="0"/>
              <w:snapToGrid w:val="0"/>
              <w:spacing w:before="0" w:after="0" w:line="276" w:lineRule="auto"/>
              <w:jc w:val="both"/>
              <w:rPr>
                <w:b/>
                <w:sz w:val="20"/>
                <w:szCs w:val="20"/>
              </w:rPr>
            </w:pPr>
            <w:r w:rsidRPr="000679BF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bCs/>
                <w:sz w:val="20"/>
                <w:szCs w:val="20"/>
              </w:rPr>
            </w:pPr>
            <w:r w:rsidRPr="000679BF">
              <w:rPr>
                <w:b/>
                <w:bCs/>
                <w:sz w:val="20"/>
                <w:szCs w:val="20"/>
              </w:rPr>
              <w:t>Практика</w:t>
            </w:r>
          </w:p>
        </w:tc>
      </w:tr>
      <w:tr w:rsidR="00D7192F" w:rsidRPr="000679BF" w:rsidTr="00F033EB">
        <w:trPr>
          <w:cantSplit/>
          <w:trHeight w:val="756"/>
        </w:trPr>
        <w:tc>
          <w:tcPr>
            <w:tcW w:w="66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bCs/>
                <w:sz w:val="20"/>
                <w:szCs w:val="20"/>
              </w:rPr>
            </w:pPr>
            <w:r w:rsidRPr="000679BF">
              <w:rPr>
                <w:b/>
                <w:bCs/>
                <w:sz w:val="20"/>
                <w:szCs w:val="20"/>
              </w:rPr>
              <w:t>Обязательная аудиторная учебная нагрузка студента</w:t>
            </w:r>
          </w:p>
        </w:tc>
        <w:tc>
          <w:tcPr>
            <w:tcW w:w="6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0679BF">
              <w:rPr>
                <w:b/>
                <w:sz w:val="20"/>
                <w:szCs w:val="20"/>
              </w:rPr>
              <w:t>Самостоятельная работа студента,</w:t>
            </w:r>
          </w:p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sz w:val="20"/>
                <w:szCs w:val="20"/>
              </w:rPr>
            </w:pPr>
            <w:r w:rsidRPr="000679BF">
              <w:rPr>
                <w:sz w:val="20"/>
                <w:szCs w:val="20"/>
              </w:rPr>
              <w:t>часов</w:t>
            </w:r>
          </w:p>
        </w:tc>
        <w:tc>
          <w:tcPr>
            <w:tcW w:w="4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0679BF">
              <w:rPr>
                <w:b/>
                <w:bCs/>
                <w:sz w:val="20"/>
                <w:szCs w:val="20"/>
              </w:rPr>
              <w:t>Учебная</w:t>
            </w:r>
            <w:r w:rsidRPr="000679BF">
              <w:rPr>
                <w:b/>
                <w:sz w:val="20"/>
                <w:szCs w:val="20"/>
              </w:rPr>
              <w:t>,</w:t>
            </w:r>
          </w:p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sz w:val="20"/>
                <w:szCs w:val="20"/>
              </w:rPr>
            </w:pPr>
            <w:r w:rsidRPr="000679BF">
              <w:rPr>
                <w:sz w:val="20"/>
                <w:szCs w:val="20"/>
              </w:rPr>
              <w:t>часов</w:t>
            </w:r>
          </w:p>
        </w:tc>
        <w:tc>
          <w:tcPr>
            <w:tcW w:w="6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bCs/>
                <w:sz w:val="20"/>
                <w:szCs w:val="20"/>
              </w:rPr>
            </w:pPr>
            <w:r w:rsidRPr="000679BF">
              <w:rPr>
                <w:b/>
                <w:bCs/>
                <w:sz w:val="20"/>
                <w:szCs w:val="20"/>
              </w:rPr>
              <w:t>Производственная</w:t>
            </w:r>
          </w:p>
          <w:p w:rsidR="00D7192F" w:rsidRPr="000679BF" w:rsidRDefault="00D7192F" w:rsidP="000679BF">
            <w:pPr>
              <w:pStyle w:val="22"/>
              <w:widowControl w:val="0"/>
              <w:spacing w:line="276" w:lineRule="auto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0679BF">
              <w:rPr>
                <w:b/>
                <w:sz w:val="20"/>
                <w:szCs w:val="20"/>
              </w:rPr>
              <w:t>практика,</w:t>
            </w:r>
          </w:p>
          <w:p w:rsidR="00D7192F" w:rsidRPr="000679BF" w:rsidRDefault="00D7192F" w:rsidP="000679BF">
            <w:pPr>
              <w:pStyle w:val="22"/>
              <w:widowControl w:val="0"/>
              <w:spacing w:line="276" w:lineRule="auto"/>
              <w:ind w:left="39" w:firstLine="0"/>
              <w:jc w:val="both"/>
              <w:rPr>
                <w:sz w:val="20"/>
                <w:szCs w:val="20"/>
              </w:rPr>
            </w:pPr>
            <w:r w:rsidRPr="000679BF">
              <w:rPr>
                <w:sz w:val="20"/>
                <w:szCs w:val="20"/>
              </w:rPr>
              <w:t>часов</w:t>
            </w:r>
          </w:p>
          <w:p w:rsidR="00D7192F" w:rsidRPr="000679BF" w:rsidRDefault="00D7192F" w:rsidP="000679BF">
            <w:pPr>
              <w:pStyle w:val="22"/>
              <w:widowControl w:val="0"/>
              <w:spacing w:line="276" w:lineRule="auto"/>
              <w:ind w:left="39" w:firstLine="357"/>
              <w:jc w:val="both"/>
              <w:rPr>
                <w:i/>
                <w:sz w:val="20"/>
                <w:szCs w:val="20"/>
              </w:rPr>
            </w:pPr>
            <w:r w:rsidRPr="000679BF">
              <w:rPr>
                <w:i/>
                <w:sz w:val="20"/>
                <w:szCs w:val="20"/>
              </w:rPr>
              <w:t>(если предусмотрена рассредоточенная практика)</w:t>
            </w:r>
          </w:p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D7192F" w:rsidRPr="000679BF" w:rsidTr="00F033EB">
        <w:trPr>
          <w:cantSplit/>
          <w:trHeight w:val="1017"/>
        </w:trPr>
        <w:tc>
          <w:tcPr>
            <w:tcW w:w="66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sz w:val="20"/>
                <w:szCs w:val="20"/>
              </w:rPr>
            </w:pPr>
            <w:r w:rsidRPr="000679BF">
              <w:rPr>
                <w:b/>
                <w:bCs/>
                <w:sz w:val="20"/>
                <w:szCs w:val="20"/>
              </w:rPr>
              <w:t>Всего</w:t>
            </w:r>
            <w:r w:rsidRPr="000679BF">
              <w:rPr>
                <w:sz w:val="20"/>
                <w:szCs w:val="20"/>
              </w:rPr>
              <w:t>,</w:t>
            </w:r>
          </w:p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sz w:val="20"/>
                <w:szCs w:val="20"/>
              </w:rPr>
            </w:pPr>
            <w:r w:rsidRPr="000679BF">
              <w:rPr>
                <w:sz w:val="20"/>
                <w:szCs w:val="20"/>
              </w:rPr>
              <w:t>часов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sz w:val="20"/>
                <w:szCs w:val="20"/>
              </w:rPr>
            </w:pPr>
            <w:r w:rsidRPr="000679BF">
              <w:rPr>
                <w:sz w:val="20"/>
                <w:szCs w:val="20"/>
              </w:rPr>
              <w:t xml:space="preserve">в </w:t>
            </w:r>
            <w:r w:rsidRPr="000679BF">
              <w:rPr>
                <w:b/>
                <w:sz w:val="20"/>
                <w:szCs w:val="20"/>
              </w:rPr>
              <w:t>т.ч. лабораторные работы</w:t>
            </w:r>
            <w:r w:rsidRPr="000679BF">
              <w:rPr>
                <w:sz w:val="20"/>
                <w:szCs w:val="20"/>
              </w:rPr>
              <w:t xml:space="preserve"> и </w:t>
            </w:r>
            <w:r w:rsidRPr="000679BF">
              <w:rPr>
                <w:b/>
                <w:sz w:val="20"/>
                <w:szCs w:val="20"/>
              </w:rPr>
              <w:t>практические занятия,</w:t>
            </w:r>
          </w:p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sz w:val="20"/>
                <w:szCs w:val="20"/>
              </w:rPr>
            </w:pPr>
            <w:r w:rsidRPr="000679BF">
              <w:rPr>
                <w:sz w:val="20"/>
                <w:szCs w:val="20"/>
              </w:rPr>
              <w:t>часов</w:t>
            </w:r>
          </w:p>
        </w:tc>
        <w:tc>
          <w:tcPr>
            <w:tcW w:w="6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192F" w:rsidRPr="000679BF" w:rsidTr="00F033EB">
        <w:trPr>
          <w:trHeight w:val="285"/>
        </w:trPr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79B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79B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a4"/>
              <w:widowControl w:val="0"/>
              <w:suppressAutoHyphens w:val="0"/>
              <w:snapToGrid w:val="0"/>
              <w:spacing w:before="0" w:after="0" w:line="276" w:lineRule="auto"/>
              <w:jc w:val="both"/>
              <w:rPr>
                <w:sz w:val="20"/>
                <w:szCs w:val="20"/>
              </w:rPr>
            </w:pPr>
            <w:r w:rsidRPr="000679BF">
              <w:rPr>
                <w:sz w:val="20"/>
                <w:szCs w:val="20"/>
              </w:rPr>
              <w:t>3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a4"/>
              <w:widowControl w:val="0"/>
              <w:suppressAutoHyphens w:val="0"/>
              <w:snapToGrid w:val="0"/>
              <w:spacing w:before="0" w:after="0" w:line="276" w:lineRule="auto"/>
              <w:jc w:val="both"/>
              <w:rPr>
                <w:sz w:val="20"/>
                <w:szCs w:val="20"/>
              </w:rPr>
            </w:pPr>
            <w:r w:rsidRPr="000679BF">
              <w:rPr>
                <w:sz w:val="20"/>
                <w:szCs w:val="20"/>
              </w:rPr>
              <w:t>4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sz w:val="20"/>
                <w:szCs w:val="20"/>
              </w:rPr>
            </w:pPr>
            <w:r w:rsidRPr="000679BF">
              <w:rPr>
                <w:sz w:val="20"/>
                <w:szCs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sz w:val="20"/>
                <w:szCs w:val="20"/>
              </w:rPr>
            </w:pPr>
            <w:r w:rsidRPr="000679BF">
              <w:rPr>
                <w:sz w:val="20"/>
                <w:szCs w:val="20"/>
              </w:rPr>
              <w:t>6</w:t>
            </w: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sz w:val="20"/>
                <w:szCs w:val="20"/>
              </w:rPr>
            </w:pPr>
            <w:r w:rsidRPr="000679BF">
              <w:rPr>
                <w:sz w:val="20"/>
                <w:szCs w:val="20"/>
              </w:rPr>
              <w:t>7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sz w:val="20"/>
                <w:szCs w:val="20"/>
              </w:rPr>
            </w:pPr>
            <w:r w:rsidRPr="000679BF">
              <w:rPr>
                <w:sz w:val="20"/>
                <w:szCs w:val="20"/>
              </w:rPr>
              <w:t>8</w:t>
            </w:r>
          </w:p>
        </w:tc>
      </w:tr>
      <w:tr w:rsidR="00D7192F" w:rsidRPr="000679BF" w:rsidTr="00F033EB">
        <w:trPr>
          <w:trHeight w:val="285"/>
        </w:trPr>
        <w:tc>
          <w:tcPr>
            <w:tcW w:w="66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79BF">
              <w:rPr>
                <w:rFonts w:ascii="Times New Roman" w:hAnsi="Times New Roman" w:cs="Times New Roman"/>
                <w:b/>
                <w:sz w:val="20"/>
                <w:szCs w:val="20"/>
              </w:rPr>
              <w:t>ПК 1.1-1.9,</w:t>
            </w:r>
          </w:p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79BF">
              <w:rPr>
                <w:rFonts w:ascii="Times New Roman" w:hAnsi="Times New Roman" w:cs="Times New Roman"/>
                <w:b/>
                <w:sz w:val="20"/>
                <w:szCs w:val="20"/>
              </w:rPr>
              <w:t>ОК1-ОК6</w:t>
            </w:r>
          </w:p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79BF">
              <w:rPr>
                <w:rFonts w:ascii="Times New Roman" w:hAnsi="Times New Roman" w:cs="Times New Roman"/>
                <w:b/>
                <w:sz w:val="20"/>
                <w:szCs w:val="20"/>
              </w:rPr>
              <w:t>ПМ.01.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a4"/>
              <w:widowControl w:val="0"/>
              <w:suppressAutoHyphens w:val="0"/>
              <w:snapToGrid w:val="0"/>
              <w:spacing w:before="0" w:after="0" w:line="276" w:lineRule="auto"/>
              <w:jc w:val="both"/>
              <w:rPr>
                <w:b/>
                <w:sz w:val="20"/>
                <w:szCs w:val="20"/>
              </w:rPr>
            </w:pPr>
            <w:r w:rsidRPr="000679BF">
              <w:rPr>
                <w:b/>
                <w:sz w:val="20"/>
                <w:szCs w:val="20"/>
              </w:rPr>
              <w:t>384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a4"/>
              <w:widowControl w:val="0"/>
              <w:suppressAutoHyphens w:val="0"/>
              <w:snapToGrid w:val="0"/>
              <w:spacing w:before="0" w:after="0"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sz w:val="20"/>
                <w:szCs w:val="20"/>
              </w:rPr>
            </w:pPr>
          </w:p>
        </w:tc>
      </w:tr>
      <w:tr w:rsidR="00D7192F" w:rsidRPr="000679BF" w:rsidTr="00F033EB">
        <w:tc>
          <w:tcPr>
            <w:tcW w:w="665" w:type="pct"/>
            <w:vMerge/>
            <w:tcBorders>
              <w:left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79BF">
              <w:rPr>
                <w:rFonts w:ascii="Times New Roman" w:hAnsi="Times New Roman" w:cs="Times New Roman"/>
                <w:b/>
                <w:sz w:val="20"/>
                <w:szCs w:val="20"/>
              </w:rPr>
              <w:t>МДК.01.01. Основы технологии сварки и сварочное оборудование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0679BF"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0679BF">
              <w:rPr>
                <w:b/>
                <w:sz w:val="20"/>
                <w:szCs w:val="20"/>
              </w:rPr>
              <w:t>52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sz w:val="20"/>
                <w:szCs w:val="20"/>
              </w:rPr>
            </w:pPr>
            <w:r w:rsidRPr="000679BF">
              <w:rPr>
                <w:sz w:val="20"/>
                <w:szCs w:val="20"/>
              </w:rPr>
              <w:t>8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0679BF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a4"/>
              <w:widowControl w:val="0"/>
              <w:suppressAutoHyphens w:val="0"/>
              <w:snapToGrid w:val="0"/>
              <w:spacing w:before="0" w:after="0"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D7192F" w:rsidRPr="000679BF" w:rsidTr="00F033EB">
        <w:trPr>
          <w:trHeight w:val="655"/>
        </w:trPr>
        <w:tc>
          <w:tcPr>
            <w:tcW w:w="665" w:type="pct"/>
            <w:vMerge/>
            <w:tcBorders>
              <w:left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79BF">
              <w:rPr>
                <w:rFonts w:ascii="Times New Roman" w:hAnsi="Times New Roman" w:cs="Times New Roman"/>
                <w:b/>
                <w:sz w:val="20"/>
                <w:szCs w:val="20"/>
              </w:rPr>
              <w:t>МДК.01.02 Технология производства сварных конструкций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0679BF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0679BF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sz w:val="20"/>
                <w:szCs w:val="20"/>
              </w:rPr>
            </w:pPr>
            <w:r w:rsidRPr="000679BF">
              <w:rPr>
                <w:sz w:val="20"/>
                <w:szCs w:val="20"/>
              </w:rPr>
              <w:t>12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0679BF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D7192F" w:rsidRPr="000679BF" w:rsidTr="00F033EB">
        <w:trPr>
          <w:trHeight w:val="655"/>
        </w:trPr>
        <w:tc>
          <w:tcPr>
            <w:tcW w:w="665" w:type="pct"/>
            <w:vMerge/>
            <w:tcBorders>
              <w:left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79BF">
              <w:rPr>
                <w:rFonts w:ascii="Times New Roman" w:hAnsi="Times New Roman" w:cs="Times New Roman"/>
                <w:b/>
                <w:sz w:val="20"/>
                <w:szCs w:val="20"/>
              </w:rPr>
              <w:t>МДК.01.03. Подготовительные и сборочные операции перед сваркой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0679BF">
              <w:rPr>
                <w:b/>
                <w:sz w:val="20"/>
                <w:szCs w:val="20"/>
              </w:rPr>
              <w:t>51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0679BF"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sz w:val="20"/>
                <w:szCs w:val="20"/>
              </w:rPr>
            </w:pPr>
            <w:r w:rsidRPr="000679BF">
              <w:rPr>
                <w:sz w:val="20"/>
                <w:szCs w:val="20"/>
              </w:rPr>
              <w:t>12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0679BF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D7192F" w:rsidRPr="000679BF" w:rsidTr="00F033EB">
        <w:trPr>
          <w:trHeight w:val="655"/>
        </w:trPr>
        <w:tc>
          <w:tcPr>
            <w:tcW w:w="665" w:type="pct"/>
            <w:vMerge/>
            <w:tcBorders>
              <w:left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79BF">
              <w:rPr>
                <w:rFonts w:ascii="Times New Roman" w:hAnsi="Times New Roman" w:cs="Times New Roman"/>
                <w:b/>
                <w:sz w:val="20"/>
                <w:szCs w:val="20"/>
              </w:rPr>
              <w:t>МДК.01.04. Контроль качества сварных соединений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0679BF">
              <w:rPr>
                <w:b/>
                <w:sz w:val="20"/>
                <w:szCs w:val="20"/>
              </w:rPr>
              <w:t>51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0679BF"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sz w:val="20"/>
                <w:szCs w:val="20"/>
              </w:rPr>
            </w:pPr>
            <w:r w:rsidRPr="000679BF">
              <w:rPr>
                <w:sz w:val="20"/>
                <w:szCs w:val="20"/>
              </w:rPr>
              <w:t>12</w:t>
            </w: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0679BF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D7192F" w:rsidRPr="000679BF" w:rsidTr="00F033EB">
        <w:trPr>
          <w:trHeight w:val="324"/>
        </w:trPr>
        <w:tc>
          <w:tcPr>
            <w:tcW w:w="665" w:type="pct"/>
            <w:vMerge/>
            <w:tcBorders>
              <w:left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79BF">
              <w:rPr>
                <w:rFonts w:ascii="Times New Roman" w:hAnsi="Times New Roman" w:cs="Times New Roman"/>
                <w:b/>
                <w:sz w:val="20"/>
                <w:szCs w:val="20"/>
              </w:rPr>
              <w:t>УП.01 Учебная практика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a4"/>
              <w:widowControl w:val="0"/>
              <w:suppressAutoHyphens w:val="0"/>
              <w:snapToGrid w:val="0"/>
              <w:spacing w:before="0" w:after="0" w:line="276" w:lineRule="auto"/>
              <w:jc w:val="both"/>
              <w:rPr>
                <w:b/>
                <w:sz w:val="20"/>
                <w:szCs w:val="20"/>
              </w:rPr>
            </w:pPr>
            <w:r w:rsidRPr="000679BF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185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D7192F" w:rsidRPr="000679BF" w:rsidRDefault="00D7192F" w:rsidP="000679BF">
            <w:pPr>
              <w:pStyle w:val="a5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sz w:val="20"/>
                <w:szCs w:val="20"/>
              </w:rPr>
            </w:pPr>
          </w:p>
        </w:tc>
      </w:tr>
      <w:tr w:rsidR="00D7192F" w:rsidRPr="000679BF" w:rsidTr="00F033EB">
        <w:tc>
          <w:tcPr>
            <w:tcW w:w="665" w:type="pct"/>
            <w:vMerge/>
            <w:tcBorders>
              <w:left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79B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ПП.01 Производственная практика 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a4"/>
              <w:widowControl w:val="0"/>
              <w:suppressAutoHyphens w:val="0"/>
              <w:snapToGrid w:val="0"/>
              <w:spacing w:before="0" w:after="0" w:line="276" w:lineRule="auto"/>
              <w:jc w:val="both"/>
              <w:rPr>
                <w:b/>
                <w:sz w:val="20"/>
                <w:szCs w:val="20"/>
              </w:rPr>
            </w:pPr>
            <w:r w:rsidRPr="000679BF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185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:rsidR="00D7192F" w:rsidRPr="000679BF" w:rsidRDefault="00D7192F" w:rsidP="000679BF">
            <w:pPr>
              <w:pStyle w:val="a5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sz w:val="20"/>
                <w:szCs w:val="20"/>
              </w:rPr>
            </w:pPr>
          </w:p>
        </w:tc>
      </w:tr>
      <w:tr w:rsidR="00D7192F" w:rsidRPr="000679BF" w:rsidTr="00F033EB">
        <w:trPr>
          <w:trHeight w:val="390"/>
        </w:trPr>
        <w:tc>
          <w:tcPr>
            <w:tcW w:w="66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i/>
                <w:sz w:val="20"/>
                <w:szCs w:val="20"/>
              </w:rPr>
            </w:pPr>
            <w:r w:rsidRPr="000679BF">
              <w:rPr>
                <w:b/>
                <w:i/>
                <w:sz w:val="20"/>
                <w:szCs w:val="20"/>
              </w:rPr>
              <w:t>Всего: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79BF">
              <w:rPr>
                <w:rFonts w:ascii="Times New Roman" w:hAnsi="Times New Roman" w:cs="Times New Roman"/>
                <w:b/>
                <w:sz w:val="20"/>
                <w:szCs w:val="20"/>
              </w:rPr>
              <w:t>384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79BF">
              <w:rPr>
                <w:rFonts w:ascii="Times New Roman" w:hAnsi="Times New Roman" w:cs="Times New Roman"/>
                <w:b/>
                <w:sz w:val="20"/>
                <w:szCs w:val="20"/>
              </w:rPr>
              <w:t>160</w:t>
            </w:r>
          </w:p>
        </w:tc>
        <w:tc>
          <w:tcPr>
            <w:tcW w:w="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79BF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79BF"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92F" w:rsidRPr="000679BF" w:rsidRDefault="00D7192F" w:rsidP="000679BF">
            <w:pPr>
              <w:widowControl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79BF"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</w:tr>
    </w:tbl>
    <w:p w:rsidR="006E0D4A" w:rsidRDefault="006E0D4A" w:rsidP="000679BF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6E0D4A" w:rsidSect="006E0D4A">
          <w:pgSz w:w="16838" w:h="11906" w:orient="landscape"/>
          <w:pgMar w:top="851" w:right="1134" w:bottom="1701" w:left="1134" w:header="708" w:footer="708" w:gutter="0"/>
          <w:cols w:space="708"/>
          <w:docGrid w:linePitch="360"/>
        </w:sectPr>
      </w:pPr>
    </w:p>
    <w:p w:rsidR="00990D85" w:rsidRPr="000679BF" w:rsidRDefault="00990D85" w:rsidP="000679BF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9" w:name="_GoBack"/>
      <w:bookmarkEnd w:id="9"/>
      <w:r w:rsidRPr="000679B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Информационное </w:t>
      </w:r>
      <w:r w:rsidR="00B85020" w:rsidRPr="000679BF">
        <w:rPr>
          <w:rFonts w:ascii="Times New Roman" w:hAnsi="Times New Roman" w:cs="Times New Roman"/>
          <w:b/>
          <w:bCs/>
          <w:sz w:val="24"/>
          <w:szCs w:val="24"/>
        </w:rPr>
        <w:t>обеспечение обучения</w:t>
      </w:r>
    </w:p>
    <w:p w:rsidR="00990D85" w:rsidRPr="000679BF" w:rsidRDefault="00990D85" w:rsidP="000679BF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5020" w:rsidRPr="000679BF" w:rsidRDefault="00B85020" w:rsidP="000679BF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79BF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B85020" w:rsidRPr="000679BF" w:rsidRDefault="00B85020" w:rsidP="00067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79BF">
        <w:rPr>
          <w:rFonts w:ascii="Times New Roman" w:hAnsi="Times New Roman" w:cs="Times New Roman"/>
          <w:b/>
          <w:bCs/>
          <w:sz w:val="24"/>
          <w:szCs w:val="24"/>
        </w:rPr>
        <w:t>Основные источники:</w:t>
      </w:r>
    </w:p>
    <w:p w:rsidR="00B85020" w:rsidRPr="000679BF" w:rsidRDefault="00B85020" w:rsidP="000679BF">
      <w:pPr>
        <w:widowControl w:val="0"/>
        <w:numPr>
          <w:ilvl w:val="0"/>
          <w:numId w:val="6"/>
        </w:numPr>
        <w:tabs>
          <w:tab w:val="left" w:pos="-180"/>
          <w:tab w:val="left" w:pos="284"/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79BF">
        <w:rPr>
          <w:rFonts w:ascii="Times New Roman" w:hAnsi="Times New Roman" w:cs="Times New Roman"/>
          <w:color w:val="000000"/>
          <w:sz w:val="24"/>
          <w:szCs w:val="24"/>
        </w:rPr>
        <w:t xml:space="preserve">Овчинников, В.В. Оборудование, техника и технология сварки и резки  металлов /  В.В.Овчинников. – М.: </w:t>
      </w:r>
      <w:r w:rsidRPr="000679BF">
        <w:rPr>
          <w:rFonts w:ascii="Times New Roman" w:hAnsi="Times New Roman" w:cs="Times New Roman"/>
          <w:sz w:val="24"/>
          <w:szCs w:val="24"/>
        </w:rPr>
        <w:t>Кронус,</w:t>
      </w:r>
      <w:r w:rsidRPr="000679BF">
        <w:rPr>
          <w:rFonts w:ascii="Times New Roman" w:hAnsi="Times New Roman" w:cs="Times New Roman"/>
          <w:color w:val="000000"/>
          <w:sz w:val="24"/>
          <w:szCs w:val="24"/>
        </w:rPr>
        <w:t>2010. – 304 с. – (Начальное профессиональное образование).</w:t>
      </w:r>
    </w:p>
    <w:p w:rsidR="00B85020" w:rsidRPr="000679BF" w:rsidRDefault="00B85020" w:rsidP="000679BF">
      <w:pPr>
        <w:widowControl w:val="0"/>
        <w:numPr>
          <w:ilvl w:val="0"/>
          <w:numId w:val="6"/>
        </w:numPr>
        <w:tabs>
          <w:tab w:val="left" w:pos="284"/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679BF">
        <w:rPr>
          <w:rFonts w:ascii="Times New Roman" w:hAnsi="Times New Roman" w:cs="Times New Roman"/>
          <w:color w:val="000000"/>
          <w:sz w:val="24"/>
          <w:szCs w:val="24"/>
        </w:rPr>
        <w:t>Чёрный</w:t>
      </w:r>
      <w:proofErr w:type="gramEnd"/>
      <w:r w:rsidRPr="000679BF">
        <w:rPr>
          <w:rFonts w:ascii="Times New Roman" w:hAnsi="Times New Roman" w:cs="Times New Roman"/>
          <w:color w:val="000000"/>
          <w:sz w:val="24"/>
          <w:szCs w:val="24"/>
        </w:rPr>
        <w:t>, О.М. Электродуговая сварка: практика  и теория / О.М.Чёрный</w:t>
      </w:r>
    </w:p>
    <w:p w:rsidR="00B85020" w:rsidRPr="000679BF" w:rsidRDefault="00B85020" w:rsidP="000679BF">
      <w:pPr>
        <w:widowControl w:val="0"/>
        <w:numPr>
          <w:ilvl w:val="0"/>
          <w:numId w:val="6"/>
        </w:numPr>
        <w:tabs>
          <w:tab w:val="left" w:pos="284"/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79BF">
        <w:rPr>
          <w:rFonts w:ascii="Times New Roman" w:hAnsi="Times New Roman" w:cs="Times New Roman"/>
          <w:sz w:val="24"/>
          <w:szCs w:val="24"/>
        </w:rPr>
        <w:t xml:space="preserve">Покровский Б.С.  Альбом: Слесарное дело (4-е изд., </w:t>
      </w:r>
      <w:proofErr w:type="spellStart"/>
      <w:r w:rsidRPr="000679BF">
        <w:rPr>
          <w:rFonts w:ascii="Times New Roman" w:hAnsi="Times New Roman" w:cs="Times New Roman"/>
          <w:sz w:val="24"/>
          <w:szCs w:val="24"/>
        </w:rPr>
        <w:t>стер.иллюстрированное</w:t>
      </w:r>
      <w:proofErr w:type="spellEnd"/>
      <w:r w:rsidRPr="000679BF">
        <w:rPr>
          <w:rFonts w:ascii="Times New Roman" w:hAnsi="Times New Roman" w:cs="Times New Roman"/>
          <w:sz w:val="24"/>
          <w:szCs w:val="24"/>
        </w:rPr>
        <w:t xml:space="preserve"> учеб. пособие НПО. – М.: Академия, 2010. 30 с.</w:t>
      </w:r>
    </w:p>
    <w:p w:rsidR="00B85020" w:rsidRPr="000679BF" w:rsidRDefault="00B85020" w:rsidP="000679BF">
      <w:pPr>
        <w:widowControl w:val="0"/>
        <w:numPr>
          <w:ilvl w:val="0"/>
          <w:numId w:val="6"/>
        </w:numPr>
        <w:tabs>
          <w:tab w:val="left" w:pos="284"/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79BF">
        <w:rPr>
          <w:rFonts w:ascii="Times New Roman" w:hAnsi="Times New Roman" w:cs="Times New Roman"/>
          <w:sz w:val="24"/>
          <w:szCs w:val="24"/>
        </w:rPr>
        <w:t>Покровский Б.С.  Альбом: Слесарно-сборочные работы (1-е изд.) альбом плакатов: учеб. пособие НПО. – М.: Академия, 2010. 24 с.</w:t>
      </w:r>
    </w:p>
    <w:p w:rsidR="00B85020" w:rsidRPr="000679BF" w:rsidRDefault="00B85020" w:rsidP="000679BF">
      <w:pPr>
        <w:widowControl w:val="0"/>
        <w:numPr>
          <w:ilvl w:val="0"/>
          <w:numId w:val="6"/>
        </w:numPr>
        <w:tabs>
          <w:tab w:val="left" w:pos="284"/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79BF">
        <w:rPr>
          <w:rFonts w:ascii="Times New Roman" w:hAnsi="Times New Roman" w:cs="Times New Roman"/>
          <w:sz w:val="24"/>
          <w:szCs w:val="24"/>
        </w:rPr>
        <w:t>Полякова Р. Г. Газосварщик. – М.: Академия, 2010. 354 с.</w:t>
      </w:r>
    </w:p>
    <w:p w:rsidR="00B85020" w:rsidRPr="000679BF" w:rsidRDefault="00B85020" w:rsidP="000679BF">
      <w:pPr>
        <w:widowControl w:val="0"/>
        <w:numPr>
          <w:ilvl w:val="0"/>
          <w:numId w:val="6"/>
        </w:numPr>
        <w:tabs>
          <w:tab w:val="left" w:pos="284"/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0679BF">
        <w:rPr>
          <w:rFonts w:ascii="Times New Roman" w:hAnsi="Times New Roman" w:cs="Times New Roman"/>
          <w:sz w:val="24"/>
          <w:szCs w:val="24"/>
        </w:rPr>
        <w:t>Чернышов</w:t>
      </w:r>
      <w:proofErr w:type="spellEnd"/>
      <w:r w:rsidRPr="000679BF">
        <w:rPr>
          <w:rFonts w:ascii="Times New Roman" w:hAnsi="Times New Roman" w:cs="Times New Roman"/>
          <w:sz w:val="24"/>
          <w:szCs w:val="24"/>
        </w:rPr>
        <w:t xml:space="preserve"> Г.Г. Справочник </w:t>
      </w:r>
      <w:proofErr w:type="spellStart"/>
      <w:r w:rsidRPr="000679BF">
        <w:rPr>
          <w:rFonts w:ascii="Times New Roman" w:hAnsi="Times New Roman" w:cs="Times New Roman"/>
          <w:sz w:val="24"/>
          <w:szCs w:val="24"/>
        </w:rPr>
        <w:t>электрогазосварщика</w:t>
      </w:r>
      <w:proofErr w:type="spellEnd"/>
      <w:r w:rsidRPr="000679BF">
        <w:rPr>
          <w:rFonts w:ascii="Times New Roman" w:hAnsi="Times New Roman" w:cs="Times New Roman"/>
          <w:sz w:val="24"/>
          <w:szCs w:val="24"/>
        </w:rPr>
        <w:t xml:space="preserve"> и газорезчика / Под ред. </w:t>
      </w:r>
      <w:proofErr w:type="spellStart"/>
      <w:r w:rsidRPr="000679BF">
        <w:rPr>
          <w:rFonts w:ascii="Times New Roman" w:hAnsi="Times New Roman" w:cs="Times New Roman"/>
          <w:sz w:val="24"/>
          <w:szCs w:val="24"/>
        </w:rPr>
        <w:t>Чернышова</w:t>
      </w:r>
      <w:proofErr w:type="spellEnd"/>
      <w:r w:rsidRPr="000679BF">
        <w:rPr>
          <w:rFonts w:ascii="Times New Roman" w:hAnsi="Times New Roman" w:cs="Times New Roman"/>
          <w:sz w:val="24"/>
          <w:szCs w:val="24"/>
        </w:rPr>
        <w:t xml:space="preserve"> Г.Г. (3-е изд., стер.) учеб. пособие НПО. – М.: Академия, 2010. 400 с.</w:t>
      </w:r>
    </w:p>
    <w:p w:rsidR="00B85020" w:rsidRPr="000679BF" w:rsidRDefault="00B85020" w:rsidP="000679BF">
      <w:pPr>
        <w:widowControl w:val="0"/>
        <w:numPr>
          <w:ilvl w:val="0"/>
          <w:numId w:val="6"/>
        </w:numPr>
        <w:tabs>
          <w:tab w:val="left" w:pos="284"/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79BF">
        <w:rPr>
          <w:rFonts w:ascii="Times New Roman" w:hAnsi="Times New Roman" w:cs="Times New Roman"/>
          <w:sz w:val="24"/>
          <w:szCs w:val="24"/>
        </w:rPr>
        <w:t>Юхин Н.А. Альбом: Газосварщик (1-е изд.) иллюстрированное учеб. пособие НПО. – М.: Академия, 2010. 160 с.</w:t>
      </w:r>
      <w:r w:rsidRPr="000679BF">
        <w:rPr>
          <w:rFonts w:ascii="Times New Roman" w:hAnsi="Times New Roman" w:cs="Times New Roman"/>
          <w:color w:val="000000"/>
          <w:sz w:val="24"/>
          <w:szCs w:val="24"/>
        </w:rPr>
        <w:t>Ростов на/Д: Феникс, 2009. – 319 с. – (Профессиональное мастерство).</w:t>
      </w:r>
    </w:p>
    <w:p w:rsidR="00B85020" w:rsidRPr="000679BF" w:rsidRDefault="00B85020" w:rsidP="000679BF">
      <w:pPr>
        <w:widowControl w:val="0"/>
        <w:spacing w:line="276" w:lineRule="auto"/>
        <w:ind w:left="1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79BF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B85020" w:rsidRPr="000679BF" w:rsidRDefault="00B85020" w:rsidP="000679BF">
      <w:pPr>
        <w:widowControl w:val="0"/>
        <w:numPr>
          <w:ilvl w:val="0"/>
          <w:numId w:val="5"/>
        </w:numPr>
        <w:tabs>
          <w:tab w:val="left" w:pos="-284"/>
          <w:tab w:val="left" w:pos="426"/>
          <w:tab w:val="left" w:pos="567"/>
        </w:tabs>
        <w:spacing w:after="0" w:line="276" w:lineRule="auto"/>
        <w:ind w:left="142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79BF">
        <w:rPr>
          <w:rFonts w:ascii="Times New Roman" w:hAnsi="Times New Roman" w:cs="Times New Roman"/>
          <w:color w:val="000000"/>
          <w:sz w:val="24"/>
          <w:szCs w:val="24"/>
        </w:rPr>
        <w:t xml:space="preserve">Банников, Е.А. </w:t>
      </w:r>
      <w:proofErr w:type="spellStart"/>
      <w:r w:rsidRPr="000679BF">
        <w:rPr>
          <w:rFonts w:ascii="Times New Roman" w:hAnsi="Times New Roman" w:cs="Times New Roman"/>
          <w:color w:val="000000"/>
          <w:sz w:val="24"/>
          <w:szCs w:val="24"/>
        </w:rPr>
        <w:t>Электрогазосварщик</w:t>
      </w:r>
      <w:proofErr w:type="spellEnd"/>
      <w:r w:rsidRPr="000679BF">
        <w:rPr>
          <w:rFonts w:ascii="Times New Roman" w:hAnsi="Times New Roman" w:cs="Times New Roman"/>
          <w:color w:val="000000"/>
          <w:sz w:val="24"/>
          <w:szCs w:val="24"/>
        </w:rPr>
        <w:t xml:space="preserve"> / Е.А. Банников. – Минск: Современная школа, 2010. – 320 с. – (Профессиональное образование). </w:t>
      </w:r>
    </w:p>
    <w:p w:rsidR="00B85020" w:rsidRPr="000679BF" w:rsidRDefault="00B85020" w:rsidP="000679BF">
      <w:pPr>
        <w:widowControl w:val="0"/>
        <w:numPr>
          <w:ilvl w:val="0"/>
          <w:numId w:val="5"/>
        </w:numPr>
        <w:tabs>
          <w:tab w:val="left" w:pos="-284"/>
          <w:tab w:val="left" w:pos="426"/>
          <w:tab w:val="left" w:pos="567"/>
        </w:tabs>
        <w:spacing w:after="0" w:line="276" w:lineRule="auto"/>
        <w:ind w:left="142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79BF">
        <w:rPr>
          <w:rFonts w:ascii="Times New Roman" w:hAnsi="Times New Roman" w:cs="Times New Roman"/>
          <w:color w:val="000000"/>
          <w:sz w:val="24"/>
          <w:szCs w:val="24"/>
        </w:rPr>
        <w:t xml:space="preserve">Герасименко, А.И.  Основы </w:t>
      </w:r>
      <w:proofErr w:type="spellStart"/>
      <w:r w:rsidRPr="000679BF">
        <w:rPr>
          <w:rFonts w:ascii="Times New Roman" w:hAnsi="Times New Roman" w:cs="Times New Roman"/>
          <w:color w:val="000000"/>
          <w:sz w:val="24"/>
          <w:szCs w:val="24"/>
        </w:rPr>
        <w:t>электрогазосварки</w:t>
      </w:r>
      <w:proofErr w:type="spellEnd"/>
      <w:r w:rsidRPr="000679BF">
        <w:rPr>
          <w:rFonts w:ascii="Times New Roman" w:hAnsi="Times New Roman" w:cs="Times New Roman"/>
          <w:color w:val="000000"/>
          <w:sz w:val="24"/>
          <w:szCs w:val="24"/>
        </w:rPr>
        <w:t>/  А.И. Герасименко. – Ростов на/Д: Феникс, 2010. – 326 с. – (Начальное профессиональное образования).</w:t>
      </w:r>
    </w:p>
    <w:p w:rsidR="00B85020" w:rsidRPr="000679BF" w:rsidRDefault="00B85020" w:rsidP="000679BF">
      <w:pPr>
        <w:widowControl w:val="0"/>
        <w:numPr>
          <w:ilvl w:val="0"/>
          <w:numId w:val="5"/>
        </w:numPr>
        <w:tabs>
          <w:tab w:val="left" w:pos="-284"/>
          <w:tab w:val="left" w:pos="426"/>
          <w:tab w:val="left" w:pos="567"/>
        </w:tabs>
        <w:spacing w:after="0" w:line="276" w:lineRule="auto"/>
        <w:ind w:left="142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79BF">
        <w:rPr>
          <w:rFonts w:ascii="Times New Roman" w:hAnsi="Times New Roman" w:cs="Times New Roman"/>
          <w:color w:val="000000"/>
          <w:sz w:val="24"/>
          <w:szCs w:val="24"/>
        </w:rPr>
        <w:t xml:space="preserve">Герасименко, А.И. Справочник </w:t>
      </w:r>
      <w:proofErr w:type="spellStart"/>
      <w:r w:rsidRPr="000679BF">
        <w:rPr>
          <w:rFonts w:ascii="Times New Roman" w:hAnsi="Times New Roman" w:cs="Times New Roman"/>
          <w:color w:val="000000"/>
          <w:sz w:val="24"/>
          <w:szCs w:val="24"/>
        </w:rPr>
        <w:t>электрогазосварщика</w:t>
      </w:r>
      <w:proofErr w:type="spellEnd"/>
      <w:r w:rsidRPr="000679BF">
        <w:rPr>
          <w:rFonts w:ascii="Times New Roman" w:hAnsi="Times New Roman" w:cs="Times New Roman"/>
          <w:color w:val="000000"/>
          <w:sz w:val="24"/>
          <w:szCs w:val="24"/>
        </w:rPr>
        <w:t xml:space="preserve"> / А.И.Герасименко. – Ростов на/Д: Феникс, 2009. – 412 с. – (Профессиональное мастерство).</w:t>
      </w:r>
    </w:p>
    <w:p w:rsidR="00B85020" w:rsidRPr="000679BF" w:rsidRDefault="00990D85" w:rsidP="000679BF">
      <w:pPr>
        <w:widowControl w:val="0"/>
        <w:tabs>
          <w:tab w:val="left" w:pos="-284"/>
          <w:tab w:val="left" w:pos="426"/>
          <w:tab w:val="left" w:pos="567"/>
        </w:tabs>
        <w:spacing w:after="0" w:line="276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79BF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B85020" w:rsidRPr="000679BF">
        <w:rPr>
          <w:rFonts w:ascii="Times New Roman" w:hAnsi="Times New Roman" w:cs="Times New Roman"/>
          <w:sz w:val="24"/>
          <w:szCs w:val="24"/>
        </w:rPr>
        <w:t xml:space="preserve">Чебан, В.А. Сварочные работы / В.А.Чебан. – </w:t>
      </w:r>
      <w:r w:rsidR="00B85020" w:rsidRPr="000679BF">
        <w:rPr>
          <w:rFonts w:ascii="Times New Roman" w:hAnsi="Times New Roman" w:cs="Times New Roman"/>
          <w:color w:val="000000"/>
          <w:sz w:val="24"/>
          <w:szCs w:val="24"/>
        </w:rPr>
        <w:t>Ростов на/Д</w:t>
      </w:r>
      <w:r w:rsidR="00B85020" w:rsidRPr="000679BF">
        <w:rPr>
          <w:rFonts w:ascii="Times New Roman" w:hAnsi="Times New Roman" w:cs="Times New Roman"/>
          <w:sz w:val="24"/>
          <w:szCs w:val="24"/>
        </w:rPr>
        <w:t>: Феникс, 2011. – 412 с. – (Начальное профессиональное образование).</w:t>
      </w:r>
    </w:p>
    <w:p w:rsidR="00B85020" w:rsidRPr="000679BF" w:rsidRDefault="00B85020" w:rsidP="000679BF">
      <w:pPr>
        <w:widowControl w:val="0"/>
        <w:numPr>
          <w:ilvl w:val="0"/>
          <w:numId w:val="5"/>
        </w:numPr>
        <w:tabs>
          <w:tab w:val="left" w:pos="-284"/>
          <w:tab w:val="left" w:pos="426"/>
          <w:tab w:val="left" w:pos="567"/>
        </w:tabs>
        <w:spacing w:after="0" w:line="276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0679BF">
        <w:rPr>
          <w:rFonts w:ascii="Times New Roman" w:hAnsi="Times New Roman" w:cs="Times New Roman"/>
          <w:sz w:val="24"/>
          <w:szCs w:val="24"/>
        </w:rPr>
        <w:t>Информационные источники сложной структуры.</w:t>
      </w:r>
    </w:p>
    <w:p w:rsidR="00B85020" w:rsidRPr="000679BF" w:rsidRDefault="00B85020" w:rsidP="00067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79BF">
        <w:rPr>
          <w:rFonts w:ascii="Times New Roman" w:hAnsi="Times New Roman" w:cs="Times New Roman"/>
          <w:b/>
          <w:bCs/>
          <w:sz w:val="24"/>
          <w:szCs w:val="24"/>
        </w:rPr>
        <w:t>Интернет-ресурсы</w:t>
      </w:r>
    </w:p>
    <w:p w:rsidR="00B85020" w:rsidRPr="000679BF" w:rsidRDefault="00595B62" w:rsidP="00067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5" w:history="1">
        <w:r w:rsidR="00B85020" w:rsidRPr="000679BF">
          <w:rPr>
            <w:rStyle w:val="a6"/>
            <w:rFonts w:ascii="Times New Roman" w:hAnsi="Times New Roman" w:cs="Times New Roman"/>
            <w:bCs/>
            <w:sz w:val="24"/>
            <w:szCs w:val="24"/>
          </w:rPr>
          <w:t>http://www.osvarke.com/</w:t>
        </w:r>
      </w:hyperlink>
      <w:r w:rsidR="00B85020" w:rsidRPr="000679BF">
        <w:rPr>
          <w:rFonts w:ascii="Times New Roman" w:hAnsi="Times New Roman" w:cs="Times New Roman"/>
          <w:bCs/>
          <w:sz w:val="24"/>
          <w:szCs w:val="24"/>
        </w:rPr>
        <w:t xml:space="preserve"> - О сварке. Информационный сайт;</w:t>
      </w:r>
    </w:p>
    <w:p w:rsidR="00B85020" w:rsidRPr="000679BF" w:rsidRDefault="00595B62" w:rsidP="00067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6" w:history="1">
        <w:r w:rsidR="00B85020" w:rsidRPr="000679BF">
          <w:rPr>
            <w:rStyle w:val="a6"/>
            <w:rFonts w:ascii="Times New Roman" w:hAnsi="Times New Roman" w:cs="Times New Roman"/>
            <w:bCs/>
            <w:sz w:val="24"/>
            <w:szCs w:val="24"/>
          </w:rPr>
          <w:t>http://weldingsite.com.ua/</w:t>
        </w:r>
      </w:hyperlink>
      <w:r w:rsidR="00B85020" w:rsidRPr="000679BF">
        <w:rPr>
          <w:rFonts w:ascii="Times New Roman" w:hAnsi="Times New Roman" w:cs="Times New Roman"/>
          <w:bCs/>
          <w:sz w:val="24"/>
          <w:szCs w:val="24"/>
        </w:rPr>
        <w:t xml:space="preserve"> - Все о сварке, сварочных технологиях и оборудовании;</w:t>
      </w:r>
    </w:p>
    <w:p w:rsidR="00B85020" w:rsidRPr="000679BF" w:rsidRDefault="00595B62" w:rsidP="00067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7" w:history="1">
        <w:r w:rsidR="00B85020" w:rsidRPr="000679BF">
          <w:rPr>
            <w:rStyle w:val="a6"/>
            <w:rFonts w:ascii="Times New Roman" w:hAnsi="Times New Roman" w:cs="Times New Roman"/>
            <w:bCs/>
            <w:sz w:val="24"/>
            <w:szCs w:val="24"/>
          </w:rPr>
          <w:t>http://www.welder.kiev.ua/</w:t>
        </w:r>
      </w:hyperlink>
      <w:r w:rsidR="00B85020" w:rsidRPr="000679BF">
        <w:rPr>
          <w:rFonts w:ascii="Times New Roman" w:hAnsi="Times New Roman" w:cs="Times New Roman"/>
          <w:bCs/>
          <w:sz w:val="24"/>
          <w:szCs w:val="24"/>
        </w:rPr>
        <w:t xml:space="preserve"> - журнал СВАРЩИК</w:t>
      </w:r>
    </w:p>
    <w:p w:rsidR="00B85020" w:rsidRPr="000679BF" w:rsidRDefault="00595B62" w:rsidP="00067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8" w:history="1">
        <w:r w:rsidR="00B85020" w:rsidRPr="000679BF">
          <w:rPr>
            <w:rStyle w:val="a6"/>
            <w:rFonts w:ascii="Times New Roman" w:hAnsi="Times New Roman" w:cs="Times New Roman"/>
            <w:bCs/>
            <w:sz w:val="24"/>
            <w:szCs w:val="24"/>
          </w:rPr>
          <w:t>http://www.cbapka.ru/</w:t>
        </w:r>
      </w:hyperlink>
      <w:r w:rsidR="00B85020" w:rsidRPr="000679BF">
        <w:rPr>
          <w:rFonts w:ascii="Times New Roman" w:hAnsi="Times New Roman" w:cs="Times New Roman"/>
          <w:bCs/>
          <w:sz w:val="24"/>
          <w:szCs w:val="24"/>
        </w:rPr>
        <w:t xml:space="preserve"> - Сварка и сварочное оборудование</w:t>
      </w:r>
    </w:p>
    <w:p w:rsidR="00B85020" w:rsidRPr="000679BF" w:rsidRDefault="00595B62" w:rsidP="00067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9" w:history="1">
        <w:r w:rsidR="00B85020" w:rsidRPr="000679BF">
          <w:rPr>
            <w:rStyle w:val="a6"/>
            <w:rFonts w:ascii="Times New Roman" w:hAnsi="Times New Roman" w:cs="Times New Roman"/>
            <w:bCs/>
            <w:sz w:val="24"/>
            <w:szCs w:val="24"/>
          </w:rPr>
          <w:t>http://svarka-info.com</w:t>
        </w:r>
      </w:hyperlink>
      <w:r w:rsidR="00B85020" w:rsidRPr="000679BF">
        <w:rPr>
          <w:rFonts w:ascii="Times New Roman" w:hAnsi="Times New Roman" w:cs="Times New Roman"/>
          <w:bCs/>
          <w:sz w:val="24"/>
          <w:szCs w:val="24"/>
        </w:rPr>
        <w:t xml:space="preserve"> - Виртуальный справочник сварщика</w:t>
      </w:r>
    </w:p>
    <w:p w:rsidR="00D7192F" w:rsidRPr="00D7192F" w:rsidRDefault="00595B62" w:rsidP="00CD3AB1">
      <w:pPr>
        <w:tabs>
          <w:tab w:val="left" w:pos="916"/>
          <w:tab w:val="left" w:pos="182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10" w:history="1">
        <w:r w:rsidR="00B85020" w:rsidRPr="000679BF">
          <w:rPr>
            <w:rStyle w:val="a6"/>
            <w:rFonts w:ascii="Times New Roman" w:hAnsi="Times New Roman" w:cs="Times New Roman"/>
            <w:bCs/>
            <w:sz w:val="24"/>
            <w:szCs w:val="24"/>
          </w:rPr>
          <w:t>http://www.svarkainfo.ru</w:t>
        </w:r>
      </w:hyperlink>
      <w:r w:rsidR="00B85020" w:rsidRPr="000679BF">
        <w:rPr>
          <w:rFonts w:ascii="Times New Roman" w:hAnsi="Times New Roman" w:cs="Times New Roman"/>
          <w:bCs/>
          <w:sz w:val="24"/>
          <w:szCs w:val="24"/>
        </w:rPr>
        <w:t xml:space="preserve"> – Все для надежной сварки</w:t>
      </w:r>
    </w:p>
    <w:sectPr w:rsidR="00D7192F" w:rsidRPr="00D7192F" w:rsidSect="006E0D4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7"/>
    <w:multiLevelType w:val="multilevel"/>
    <w:tmpl w:val="00000007"/>
    <w:name w:val="WW8Num13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decimal"/>
      <w:lvlText w:val="%5."/>
      <w:lvlJc w:val="left"/>
      <w:pPr>
        <w:tabs>
          <w:tab w:val="num" w:pos="2700"/>
        </w:tabs>
        <w:ind w:left="2700" w:hanging="360"/>
      </w:pPr>
    </w:lvl>
    <w:lvl w:ilvl="5">
      <w:start w:val="1"/>
      <w:numFmt w:val="decimal"/>
      <w:lvlText w:val="%6."/>
      <w:lvlJc w:val="left"/>
      <w:pPr>
        <w:tabs>
          <w:tab w:val="num" w:pos="3060"/>
        </w:tabs>
        <w:ind w:left="3060" w:hanging="36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>
      <w:start w:val="1"/>
      <w:numFmt w:val="decimal"/>
      <w:lvlText w:val="%8."/>
      <w:lvlJc w:val="left"/>
      <w:pPr>
        <w:tabs>
          <w:tab w:val="num" w:pos="3780"/>
        </w:tabs>
        <w:ind w:left="3780" w:hanging="360"/>
      </w:pPr>
    </w:lvl>
    <w:lvl w:ilvl="8">
      <w:start w:val="1"/>
      <w:numFmt w:val="decimal"/>
      <w:lvlText w:val="%9."/>
      <w:lvlJc w:val="left"/>
      <w:pPr>
        <w:tabs>
          <w:tab w:val="num" w:pos="4140"/>
        </w:tabs>
        <w:ind w:left="4140" w:hanging="360"/>
      </w:pPr>
    </w:lvl>
  </w:abstractNum>
  <w:abstractNum w:abstractNumId="2">
    <w:nsid w:val="31361609"/>
    <w:multiLevelType w:val="hybridMultilevel"/>
    <w:tmpl w:val="FC642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A50AE0"/>
    <w:multiLevelType w:val="hybridMultilevel"/>
    <w:tmpl w:val="B9FC9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990E38"/>
    <w:multiLevelType w:val="hybridMultilevel"/>
    <w:tmpl w:val="483A570A"/>
    <w:lvl w:ilvl="0" w:tplc="0419000F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596204"/>
    <w:multiLevelType w:val="hybridMultilevel"/>
    <w:tmpl w:val="EE4A2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7CF6"/>
    <w:rsid w:val="000679BF"/>
    <w:rsid w:val="001271A8"/>
    <w:rsid w:val="00321AED"/>
    <w:rsid w:val="003B56FD"/>
    <w:rsid w:val="00595B62"/>
    <w:rsid w:val="006E0D4A"/>
    <w:rsid w:val="006F17EE"/>
    <w:rsid w:val="007A7CF6"/>
    <w:rsid w:val="00934A25"/>
    <w:rsid w:val="00990D85"/>
    <w:rsid w:val="009B3C16"/>
    <w:rsid w:val="00A06949"/>
    <w:rsid w:val="00B85020"/>
    <w:rsid w:val="00CD3AB1"/>
    <w:rsid w:val="00D7192F"/>
    <w:rsid w:val="00F033EB"/>
    <w:rsid w:val="00F73EF6"/>
    <w:rsid w:val="00F904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1A8"/>
  </w:style>
  <w:style w:type="paragraph" w:styleId="1">
    <w:name w:val="heading 1"/>
    <w:basedOn w:val="a"/>
    <w:next w:val="a"/>
    <w:link w:val="10"/>
    <w:qFormat/>
    <w:rsid w:val="00D7192F"/>
    <w:pPr>
      <w:keepNext/>
      <w:numPr>
        <w:numId w:val="1"/>
      </w:numPr>
      <w:suppressAutoHyphens/>
      <w:autoSpaceDE w:val="0"/>
      <w:spacing w:after="0" w:line="240" w:lineRule="auto"/>
      <w:ind w:left="0"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D719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7192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Normal (Web)"/>
    <w:basedOn w:val="a"/>
    <w:rsid w:val="00D7192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Список 21"/>
    <w:basedOn w:val="a"/>
    <w:rsid w:val="00D7192F"/>
    <w:pPr>
      <w:suppressAutoHyphens/>
      <w:spacing w:after="0" w:line="240" w:lineRule="auto"/>
      <w:ind w:left="566" w:hanging="283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1"/>
    <w:qFormat/>
    <w:rsid w:val="00D7192F"/>
    <w:pPr>
      <w:suppressAutoHyphens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paragraph" w:customStyle="1" w:styleId="22">
    <w:name w:val="Список 22"/>
    <w:basedOn w:val="a"/>
    <w:rsid w:val="00D719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B850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rsid w:val="00B850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apk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elder.kiev.ua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eldingsite.com.ua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osvarke.com/" TargetMode="External"/><Relationship Id="rId10" Type="http://schemas.openxmlformats.org/officeDocument/2006/relationships/hyperlink" Target="http://www.svarkainf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varka-info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1382</Words>
  <Characters>7880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~</dc:creator>
  <cp:keywords/>
  <dc:description/>
  <cp:lastModifiedBy>DNS</cp:lastModifiedBy>
  <cp:revision>12</cp:revision>
  <dcterms:created xsi:type="dcterms:W3CDTF">2016-12-26T16:25:00Z</dcterms:created>
  <dcterms:modified xsi:type="dcterms:W3CDTF">2016-12-28T09:24:00Z</dcterms:modified>
</cp:coreProperties>
</file>